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F4B" w:rsidRDefault="00017F4B" w:rsidP="00DE6D48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Министерство культуры Иркутской области</w:t>
      </w:r>
    </w:p>
    <w:p w:rsidR="00017F4B" w:rsidRDefault="00017F4B" w:rsidP="00DE6D48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Иркутский Дом литераторов</w:t>
      </w:r>
    </w:p>
    <w:p w:rsidR="00017F4B" w:rsidRDefault="00017F4B">
      <w:pPr>
        <w:jc w:val="center"/>
        <w:rPr>
          <w:rFonts w:ascii="Times New Roman" w:hAnsi="Times New Roman"/>
          <w:b/>
          <w:sz w:val="24"/>
        </w:rPr>
      </w:pPr>
    </w:p>
    <w:p w:rsidR="00017F4B" w:rsidRDefault="00017F4B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Положение 10-го</w:t>
      </w:r>
      <w:r w:rsidRPr="00921022"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Областного конкурса чтецов «Сибирская лира»</w:t>
      </w:r>
    </w:p>
    <w:p w:rsidR="00017F4B" w:rsidRDefault="00017F4B" w:rsidP="00DC4075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имени Валентина Распутина по произведениям региональных авторов на 2025 год</w:t>
      </w:r>
    </w:p>
    <w:p w:rsidR="00017F4B" w:rsidRDefault="00017F4B" w:rsidP="00DC4075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017F4B" w:rsidRPr="00F9228B" w:rsidRDefault="00017F4B" w:rsidP="00DC4075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</w:rPr>
        <w:t xml:space="preserve">       </w:t>
      </w:r>
      <w:r w:rsidRPr="00DC4075">
        <w:rPr>
          <w:rFonts w:ascii="Times New Roman" w:hAnsi="Times New Roman"/>
          <w:sz w:val="24"/>
        </w:rPr>
        <w:t xml:space="preserve">В </w:t>
      </w:r>
      <w:smartTag w:uri="urn:schemas-microsoft-com:office:smarttags" w:element="metricconverter">
        <w:smartTagPr>
          <w:attr w:name="ProductID" w:val="2025 г"/>
        </w:smartTagPr>
        <w:r w:rsidRPr="00DC4075">
          <w:rPr>
            <w:rFonts w:ascii="Times New Roman" w:hAnsi="Times New Roman"/>
            <w:sz w:val="24"/>
          </w:rPr>
          <w:t>2025 г</w:t>
        </w:r>
      </w:smartTag>
      <w:r w:rsidRPr="00DC4075">
        <w:rPr>
          <w:rFonts w:ascii="Times New Roman" w:hAnsi="Times New Roman"/>
          <w:sz w:val="24"/>
        </w:rPr>
        <w:t>. конкурс чтецов «Сибирская лира»  им. Валентина Распутина отметит свое десятилетие.</w:t>
      </w:r>
      <w:r>
        <w:rPr>
          <w:rFonts w:ascii="Times New Roman" w:hAnsi="Times New Roman"/>
          <w:sz w:val="24"/>
        </w:rPr>
        <w:t xml:space="preserve"> </w:t>
      </w:r>
      <w:r w:rsidRPr="00F9228B">
        <w:rPr>
          <w:rFonts w:ascii="Times New Roman" w:hAnsi="Times New Roman"/>
          <w:sz w:val="24"/>
          <w:szCs w:val="24"/>
        </w:rPr>
        <w:t xml:space="preserve">За </w:t>
      </w:r>
      <w:r>
        <w:rPr>
          <w:rFonts w:ascii="Times New Roman" w:hAnsi="Times New Roman"/>
          <w:sz w:val="24"/>
          <w:szCs w:val="24"/>
        </w:rPr>
        <w:t>десять лет существования этот проект</w:t>
      </w:r>
      <w:r w:rsidRPr="00F9228B">
        <w:rPr>
          <w:rFonts w:ascii="Times New Roman" w:hAnsi="Times New Roman"/>
          <w:sz w:val="24"/>
          <w:szCs w:val="24"/>
        </w:rPr>
        <w:t>, участие в котором ежегодно принимают сотни детей и взрослых, стал заметным явлением в культурной жизни Иркутской области. Звучащее слово, как синтез художественной литературы и театрального искусства, вызывает интерес и читателей, и зрителей, объединя</w:t>
      </w:r>
      <w:r>
        <w:rPr>
          <w:rFonts w:ascii="Times New Roman" w:hAnsi="Times New Roman"/>
          <w:sz w:val="24"/>
          <w:szCs w:val="24"/>
        </w:rPr>
        <w:t>ет жителей разных районов нашей области</w:t>
      </w:r>
      <w:r w:rsidRPr="00F9228B">
        <w:rPr>
          <w:rFonts w:ascii="Times New Roman" w:hAnsi="Times New Roman"/>
          <w:sz w:val="24"/>
          <w:szCs w:val="24"/>
        </w:rPr>
        <w:t xml:space="preserve">, способствует взаимопониманию старшего и молодого поколений. </w:t>
      </w:r>
      <w:r>
        <w:rPr>
          <w:rFonts w:ascii="Times New Roman" w:hAnsi="Times New Roman"/>
          <w:sz w:val="24"/>
          <w:szCs w:val="24"/>
        </w:rPr>
        <w:t>Искусство х</w:t>
      </w:r>
      <w:r w:rsidRPr="00F9228B">
        <w:rPr>
          <w:rFonts w:ascii="Times New Roman" w:hAnsi="Times New Roman"/>
          <w:sz w:val="24"/>
          <w:szCs w:val="24"/>
        </w:rPr>
        <w:t>удожественно</w:t>
      </w:r>
      <w:r>
        <w:rPr>
          <w:rFonts w:ascii="Times New Roman" w:hAnsi="Times New Roman"/>
          <w:sz w:val="24"/>
          <w:szCs w:val="24"/>
        </w:rPr>
        <w:t>го</w:t>
      </w:r>
      <w:r w:rsidRPr="00F9228B">
        <w:rPr>
          <w:rFonts w:ascii="Times New Roman" w:hAnsi="Times New Roman"/>
          <w:sz w:val="24"/>
          <w:szCs w:val="24"/>
        </w:rPr>
        <w:t xml:space="preserve"> слов</w:t>
      </w:r>
      <w:r>
        <w:rPr>
          <w:rFonts w:ascii="Times New Roman" w:hAnsi="Times New Roman"/>
          <w:sz w:val="24"/>
          <w:szCs w:val="24"/>
        </w:rPr>
        <w:t>а</w:t>
      </w:r>
      <w:r w:rsidRPr="00F9228B">
        <w:rPr>
          <w:rFonts w:ascii="Times New Roman" w:hAnsi="Times New Roman"/>
          <w:sz w:val="24"/>
          <w:szCs w:val="24"/>
        </w:rPr>
        <w:t xml:space="preserve"> открывает богатство и выразительную силу русского языка.</w:t>
      </w:r>
    </w:p>
    <w:p w:rsidR="00017F4B" w:rsidRDefault="00017F4B" w:rsidP="00F9228B">
      <w:pPr>
        <w:spacing w:before="240"/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1. Цели и задачи Конкурса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– популяризация лучших произведений поэтов и прозаиков иркутского региона;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– воспитание души человека, добрых чувств, любви к родному краю;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– приобщение людей всех возрастных категорий к чтению;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– развитие творческого потенциала личности. </w:t>
      </w:r>
    </w:p>
    <w:p w:rsidR="00017F4B" w:rsidRDefault="00017F4B">
      <w:pPr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 Организаторы Конкурса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– </w:t>
      </w:r>
      <w:r w:rsidR="002E7F9A">
        <w:rPr>
          <w:rFonts w:ascii="Times New Roman" w:hAnsi="Times New Roman"/>
          <w:sz w:val="24"/>
        </w:rPr>
        <w:t>ОГАУ «</w:t>
      </w:r>
      <w:r>
        <w:rPr>
          <w:rFonts w:ascii="Times New Roman" w:hAnsi="Times New Roman"/>
          <w:sz w:val="24"/>
        </w:rPr>
        <w:t>Иркутский Дом литераторов</w:t>
      </w:r>
      <w:r w:rsidR="002E7F9A"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>;</w:t>
      </w:r>
    </w:p>
    <w:p w:rsidR="00017F4B" w:rsidRDefault="002E7F9A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– представители Народного</w:t>
      </w:r>
      <w:r w:rsidR="00017F4B">
        <w:rPr>
          <w:rFonts w:ascii="Times New Roman" w:hAnsi="Times New Roman"/>
          <w:sz w:val="24"/>
        </w:rPr>
        <w:t xml:space="preserve"> театра «Диалог»;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– работники культуры, преподаватели литературы в городах и посёлках Иркутской области.</w:t>
      </w:r>
    </w:p>
    <w:p w:rsidR="00017F4B" w:rsidRDefault="002E7F9A">
      <w:pPr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3. Состав жюри:</w:t>
      </w:r>
    </w:p>
    <w:p w:rsidR="00017F4B" w:rsidRDefault="00017F4B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Состав жюри формируется организаторами Конкурса не позднее, чем за 10 дней до начала проведения отборочных этапов по регионам. В жюри могут быть включены деятели культуры и образования, преподаватели театральных дисциплин, режиссёры профессиональных и любительских коллективов, писатели и поэты Иркутска и Иркутской области, а также Победители Конкурса прошлого года, при условии, что в этом году они не подают заявку на участие. </w:t>
      </w:r>
      <w:r w:rsidR="002E7F9A">
        <w:rPr>
          <w:rFonts w:ascii="Times New Roman" w:hAnsi="Times New Roman"/>
          <w:sz w:val="24"/>
        </w:rPr>
        <w:t>В состав выездного жюри входят:</w:t>
      </w:r>
    </w:p>
    <w:p w:rsidR="00017F4B" w:rsidRDefault="00017F4B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– Председатель, педагог дополнительного образования, режиссёр театра-студии «Бусинки» МБОУ СОШ</w:t>
      </w:r>
      <w:r w:rsidR="002E7F9A">
        <w:rPr>
          <w:rFonts w:ascii="Times New Roman" w:hAnsi="Times New Roman"/>
          <w:sz w:val="24"/>
        </w:rPr>
        <w:t xml:space="preserve"> №19 Ирина Владимировна Щербак;</w:t>
      </w:r>
    </w:p>
    <w:p w:rsidR="00017F4B" w:rsidRDefault="00017F4B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– Зав. отделом прозы журнала «Сибирь» </w:t>
      </w:r>
      <w:r w:rsidR="002E7F9A">
        <w:rPr>
          <w:rFonts w:ascii="Times New Roman" w:hAnsi="Times New Roman"/>
          <w:sz w:val="24"/>
        </w:rPr>
        <w:t>Светлана Владимировна Зубакова;</w:t>
      </w:r>
    </w:p>
    <w:p w:rsidR="00017F4B" w:rsidRDefault="00017F4B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– Преподаватель МБУ ДО «Детская школа иску</w:t>
      </w:r>
      <w:r w:rsidR="002E7F9A">
        <w:rPr>
          <w:rFonts w:ascii="Times New Roman" w:hAnsi="Times New Roman"/>
          <w:sz w:val="24"/>
        </w:rPr>
        <w:t>сств» №10 Елена Петровна Жукова;</w:t>
      </w:r>
    </w:p>
    <w:p w:rsidR="00017F4B" w:rsidRDefault="00017F4B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– Методист Иркутского Дома литерат</w:t>
      </w:r>
      <w:r w:rsidR="002E7F9A">
        <w:rPr>
          <w:rFonts w:ascii="Times New Roman" w:hAnsi="Times New Roman"/>
          <w:sz w:val="24"/>
        </w:rPr>
        <w:t>оров Антон Геннадьевич Лухнёв;</w:t>
      </w:r>
    </w:p>
    <w:p w:rsidR="00017F4B" w:rsidRDefault="00017F4B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–</w:t>
      </w:r>
      <w:r w:rsidR="002E7F9A">
        <w:rPr>
          <w:rFonts w:ascii="Times New Roman" w:hAnsi="Times New Roman"/>
          <w:sz w:val="24"/>
        </w:rPr>
        <w:t xml:space="preserve"> Члены Союза писателей России</w:t>
      </w:r>
      <w:r>
        <w:rPr>
          <w:rFonts w:ascii="Times New Roman" w:hAnsi="Times New Roman"/>
          <w:sz w:val="24"/>
        </w:rPr>
        <w:t>.</w:t>
      </w:r>
    </w:p>
    <w:p w:rsidR="00017F4B" w:rsidRDefault="00017F4B">
      <w:pPr>
        <w:spacing w:after="0"/>
        <w:ind w:firstLine="709"/>
        <w:jc w:val="both"/>
        <w:rPr>
          <w:rFonts w:ascii="Times New Roman" w:hAnsi="Times New Roman"/>
          <w:sz w:val="24"/>
        </w:rPr>
      </w:pPr>
    </w:p>
    <w:p w:rsidR="00017F4B" w:rsidRDefault="00017F4B">
      <w:pPr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4. Участие в Конкурсе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  <w:u w:val="single"/>
        </w:rPr>
      </w:pPr>
      <w:r>
        <w:rPr>
          <w:rFonts w:ascii="Times New Roman" w:hAnsi="Times New Roman"/>
          <w:sz w:val="24"/>
          <w:u w:val="single"/>
        </w:rPr>
        <w:t>Материалом для выступления могут быть только произведения авторов иркутского региона.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Участниками Конкурса могут быть все желающие, принимающие условия Конкурса.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Произведение может быть подготовлено самостоятельно и/или при участии педагога (режиссёра).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Конкурс</w:t>
      </w:r>
      <w:r w:rsidR="002E7F9A">
        <w:rPr>
          <w:rFonts w:ascii="Times New Roman" w:hAnsi="Times New Roman"/>
          <w:sz w:val="24"/>
        </w:rPr>
        <w:t>е могут принимать участие чтецы,</w:t>
      </w:r>
      <w:r>
        <w:rPr>
          <w:rFonts w:ascii="Times New Roman" w:hAnsi="Times New Roman"/>
          <w:sz w:val="24"/>
        </w:rPr>
        <w:t xml:space="preserve"> любители и профессионалы: артисты, режиссёры, педагоги по культуре речи, художественному слову, актёрскому мастерству и другим театральным дисциплинам.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Участники конкурса делятся на 3–4 возрастных группы, например, 5 – 9 лет, 10 – 14 лет, 15 – 50 лет, старше 50 лет. Ограничений по верхней границе возраста нет.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Авторское чтение не воспрещается, но и не приветствуется, т.к. данный Конкурс является конкурсом исполнительского мастерства.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Зрительская аудитория будет формироваться из участников конкурса, студентов, школьников, а также из всех желающих.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Лучшие исполнители будут награждены дипломами, благодарственными письмами, памятными сувенирами, книгами, правом выступления в заключительных концертах конкурса.</w:t>
      </w:r>
    </w:p>
    <w:p w:rsidR="00017F4B" w:rsidRDefault="00017F4B">
      <w:pPr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5. Условия, сроки и место проведения Конкурса</w:t>
      </w:r>
    </w:p>
    <w:p w:rsidR="00017F4B" w:rsidRDefault="00017F4B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Конкурс проводится в четыре этапа:</w:t>
      </w:r>
    </w:p>
    <w:p w:rsidR="00017F4B" w:rsidRDefault="00017F4B">
      <w:pPr>
        <w:pStyle w:val="a8"/>
        <w:numPr>
          <w:ilvl w:val="0"/>
          <w:numId w:val="1"/>
        </w:numPr>
        <w:ind w:left="426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 этап. Подготовительный</w:t>
      </w:r>
    </w:p>
    <w:p w:rsidR="00017F4B" w:rsidRDefault="00017F4B">
      <w:pPr>
        <w:pStyle w:val="a8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Сроки проведения: январь – март 2025 года.</w:t>
      </w:r>
    </w:p>
    <w:p w:rsidR="00017F4B" w:rsidRDefault="00017F4B">
      <w:pPr>
        <w:pStyle w:val="a8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Цель этапа: проведение консультаций и уточнение плана проведения Конкурса с руководителями студий художественного слова и участниками конкурсов чтецов на базе Иркутского Дома литераторов, Домах культуры и библиотеках области.</w:t>
      </w:r>
    </w:p>
    <w:p w:rsidR="00017F4B" w:rsidRDefault="00017F4B">
      <w:pPr>
        <w:pStyle w:val="a8"/>
        <w:ind w:left="426"/>
        <w:jc w:val="both"/>
        <w:rPr>
          <w:rFonts w:ascii="Times New Roman" w:hAnsi="Times New Roman"/>
          <w:sz w:val="24"/>
        </w:rPr>
      </w:pPr>
    </w:p>
    <w:p w:rsidR="00017F4B" w:rsidRDefault="00017F4B">
      <w:pPr>
        <w:pStyle w:val="a8"/>
        <w:numPr>
          <w:ilvl w:val="0"/>
          <w:numId w:val="1"/>
        </w:numPr>
        <w:ind w:left="426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 этап. Открытие конкурса</w:t>
      </w:r>
    </w:p>
    <w:p w:rsidR="00017F4B" w:rsidRDefault="00017F4B">
      <w:pPr>
        <w:pStyle w:val="a8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Сроки и место проведения: 15 марта 2025 года в 15.00 </w:t>
      </w:r>
      <w:r w:rsidR="002E7F9A"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z w:val="24"/>
        </w:rPr>
        <w:t xml:space="preserve"> Иркутский Дом литераторов </w:t>
      </w:r>
    </w:p>
    <w:p w:rsidR="00017F4B" w:rsidRDefault="00017F4B">
      <w:pPr>
        <w:pStyle w:val="a8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(г. Иркутск, ул. Степана Разина, 40).</w:t>
      </w:r>
    </w:p>
    <w:p w:rsidR="00017F4B" w:rsidRDefault="00017F4B">
      <w:pPr>
        <w:pStyle w:val="a8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Цель этапа: торжественное открытие конкурса «Сибирская лира» – 2025, выступление Победителей Конкурса 2024 года, встреча с руководителями коллективов художественного слова, с учителями литературы, литераторами, писателями. Утверждение плана проведения Конкурса.</w:t>
      </w:r>
    </w:p>
    <w:p w:rsidR="00017F4B" w:rsidRDefault="00017F4B">
      <w:pPr>
        <w:pStyle w:val="a8"/>
        <w:ind w:left="426"/>
        <w:jc w:val="both"/>
        <w:rPr>
          <w:rFonts w:ascii="Times New Roman" w:hAnsi="Times New Roman"/>
          <w:sz w:val="24"/>
        </w:rPr>
      </w:pPr>
    </w:p>
    <w:p w:rsidR="00017F4B" w:rsidRDefault="00017F4B">
      <w:pPr>
        <w:pStyle w:val="a8"/>
        <w:numPr>
          <w:ilvl w:val="0"/>
          <w:numId w:val="1"/>
        </w:numPr>
        <w:spacing w:after="0"/>
        <w:ind w:left="426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 этап. Отборочный. До прослушивания выездным иркутским жюри допускаются чтецы, прошедшие отборочные туры на местах.</w:t>
      </w:r>
    </w:p>
    <w:p w:rsidR="00017F4B" w:rsidRDefault="00017F4B">
      <w:pPr>
        <w:spacing w:after="0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Сроки и места проведения:</w:t>
      </w:r>
    </w:p>
    <w:p w:rsidR="00017F4B" w:rsidRDefault="00017F4B">
      <w:pPr>
        <w:spacing w:after="0"/>
        <w:ind w:left="426"/>
        <w:jc w:val="both"/>
        <w:rPr>
          <w:rFonts w:ascii="Times New Roman" w:hAnsi="Times New Roman"/>
          <w:sz w:val="24"/>
        </w:rPr>
      </w:pPr>
    </w:p>
    <w:p w:rsidR="00017F4B" w:rsidRDefault="00017F4B">
      <w:pPr>
        <w:spacing w:after="0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9 октября </w:t>
      </w:r>
      <w:r w:rsidR="002E7F9A"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z w:val="24"/>
        </w:rPr>
        <w:t xml:space="preserve"> г. Вихоревка;</w:t>
      </w:r>
    </w:p>
    <w:p w:rsidR="00017F4B" w:rsidRDefault="00017F4B">
      <w:pPr>
        <w:spacing w:after="0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16 октября </w:t>
      </w:r>
      <w:r w:rsidR="002E7F9A"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z w:val="24"/>
        </w:rPr>
        <w:t xml:space="preserve"> г. Усолье – Сибирское;</w:t>
      </w:r>
    </w:p>
    <w:p w:rsidR="00017F4B" w:rsidRDefault="00017F4B">
      <w:pPr>
        <w:spacing w:after="0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23 октября </w:t>
      </w:r>
      <w:r w:rsidR="002E7F9A"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z w:val="24"/>
        </w:rPr>
        <w:t xml:space="preserve"> г. Шелехов;</w:t>
      </w:r>
    </w:p>
    <w:p w:rsidR="00017F4B" w:rsidRDefault="00017F4B">
      <w:pPr>
        <w:spacing w:after="0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30 октября </w:t>
      </w:r>
      <w:r w:rsidR="002E7F9A"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z w:val="24"/>
        </w:rPr>
        <w:t xml:space="preserve"> п</w:t>
      </w:r>
      <w:r w:rsidR="002E7F9A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Култук;</w:t>
      </w:r>
    </w:p>
    <w:p w:rsidR="00017F4B" w:rsidRDefault="00017F4B">
      <w:pPr>
        <w:spacing w:after="0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8 ноября </w:t>
      </w:r>
      <w:r w:rsidR="002E7F9A"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z w:val="24"/>
        </w:rPr>
        <w:t xml:space="preserve"> г. Иркутск;</w:t>
      </w:r>
    </w:p>
    <w:p w:rsidR="00017F4B" w:rsidRDefault="00017F4B">
      <w:pPr>
        <w:spacing w:after="0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15 ноября </w:t>
      </w:r>
      <w:r w:rsidR="002E7F9A"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z w:val="24"/>
        </w:rPr>
        <w:t xml:space="preserve"> г</w:t>
      </w:r>
      <w:r w:rsidR="002E7F9A">
        <w:rPr>
          <w:rFonts w:ascii="Times New Roman" w:hAnsi="Times New Roman"/>
          <w:sz w:val="24"/>
        </w:rPr>
        <w:t>. Ангарск.</w:t>
      </w:r>
    </w:p>
    <w:p w:rsidR="00017F4B" w:rsidRDefault="00017F4B">
      <w:pPr>
        <w:spacing w:after="0"/>
        <w:ind w:left="426"/>
        <w:jc w:val="both"/>
        <w:rPr>
          <w:rFonts w:ascii="Times New Roman" w:hAnsi="Times New Roman"/>
          <w:sz w:val="24"/>
        </w:rPr>
      </w:pPr>
    </w:p>
    <w:p w:rsidR="00017F4B" w:rsidRDefault="00017F4B">
      <w:pPr>
        <w:pStyle w:val="a8"/>
        <w:ind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Цель этапа: проведение Конкурса на местах, отбор лучших чтецов для участия в заключительном этапе Конкурса.</w:t>
      </w:r>
    </w:p>
    <w:p w:rsidR="00017F4B" w:rsidRDefault="00017F4B">
      <w:pPr>
        <w:pStyle w:val="a8"/>
        <w:ind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Дату и город для участия в отборочном этапе Конкурса чтец вправе выбрать самостоятельно из предложенного перечня.</w:t>
      </w:r>
    </w:p>
    <w:p w:rsidR="00017F4B" w:rsidRDefault="00017F4B">
      <w:pPr>
        <w:pStyle w:val="a8"/>
        <w:ind w:left="426"/>
        <w:jc w:val="both"/>
        <w:rPr>
          <w:rFonts w:ascii="Times New Roman" w:hAnsi="Times New Roman"/>
          <w:sz w:val="24"/>
        </w:rPr>
      </w:pPr>
    </w:p>
    <w:p w:rsidR="00017F4B" w:rsidRDefault="00017F4B">
      <w:pPr>
        <w:pStyle w:val="a8"/>
        <w:numPr>
          <w:ilvl w:val="0"/>
          <w:numId w:val="1"/>
        </w:numPr>
        <w:ind w:left="426" w:hanging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 этап. Заключительный.</w:t>
      </w:r>
    </w:p>
    <w:p w:rsidR="00017F4B" w:rsidRDefault="00017F4B">
      <w:pPr>
        <w:pStyle w:val="a8"/>
        <w:ind w:left="42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Срок: 29 ноября; место проведения уточняется.</w:t>
      </w:r>
    </w:p>
    <w:p w:rsidR="002E7F9A" w:rsidRDefault="00017F4B" w:rsidP="002E7F9A">
      <w:pPr>
        <w:pStyle w:val="a8"/>
        <w:ind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Цель этапа: выступление лучших чтецов об</w:t>
      </w:r>
      <w:r w:rsidR="002E7F9A">
        <w:rPr>
          <w:rFonts w:ascii="Times New Roman" w:hAnsi="Times New Roman"/>
          <w:sz w:val="24"/>
        </w:rPr>
        <w:t>ласти, награждение победителей.</w:t>
      </w:r>
    </w:p>
    <w:p w:rsidR="00017F4B" w:rsidRDefault="002E7F9A" w:rsidP="002E7F9A">
      <w:pPr>
        <w:pStyle w:val="a8"/>
        <w:ind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</w:t>
      </w:r>
      <w:r w:rsidR="00017F4B">
        <w:rPr>
          <w:rFonts w:ascii="Times New Roman" w:hAnsi="Times New Roman"/>
          <w:sz w:val="24"/>
        </w:rPr>
        <w:t>Проезд к месту проведения Конкурса и обратно, а также проживание проводится за собственный счёт и/ или за счёт командирующих организаций.</w:t>
      </w:r>
    </w:p>
    <w:p w:rsidR="00017F4B" w:rsidRDefault="00017F4B">
      <w:pPr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6. Требования и рекомендации к чтецам по исполнению и выбору произведения</w:t>
      </w:r>
    </w:p>
    <w:p w:rsidR="00017F4B" w:rsidRDefault="00017F4B">
      <w:pPr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– ярко выраженная нравственная проблематика и высокий художественный </w:t>
      </w:r>
      <w:r w:rsidR="002E7F9A">
        <w:rPr>
          <w:rFonts w:ascii="Times New Roman" w:hAnsi="Times New Roman"/>
          <w:sz w:val="24"/>
        </w:rPr>
        <w:t>уровень выбранного произведения;</w:t>
      </w:r>
    </w:p>
    <w:p w:rsidR="00017F4B" w:rsidRDefault="00017F4B">
      <w:pPr>
        <w:spacing w:after="0"/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–</w:t>
      </w:r>
      <w:r w:rsidR="002E7F9A">
        <w:rPr>
          <w:rFonts w:ascii="Times New Roman" w:hAnsi="Times New Roman"/>
          <w:sz w:val="24"/>
        </w:rPr>
        <w:t xml:space="preserve"> продолжительность выступления:</w:t>
      </w:r>
    </w:p>
    <w:p w:rsidR="00017F4B" w:rsidRDefault="00017F4B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возрастной группы от 5 до 14 лет – 2-5 минут;</w:t>
      </w:r>
    </w:p>
    <w:p w:rsidR="00017F4B" w:rsidRDefault="00017F4B">
      <w:pPr>
        <w:spacing w:after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возрастных категорий от 15 до 50 лет и 50+ – 3-9 мин.;</w:t>
      </w:r>
    </w:p>
    <w:p w:rsidR="00017F4B" w:rsidRDefault="00017F4B">
      <w:pPr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литературных композиций – до 15 мин.</w:t>
      </w:r>
      <w:r w:rsidR="002E7F9A">
        <w:rPr>
          <w:rFonts w:ascii="Times New Roman" w:hAnsi="Times New Roman"/>
          <w:sz w:val="24"/>
        </w:rPr>
        <w:t>;</w:t>
      </w:r>
    </w:p>
    <w:p w:rsidR="00017F4B" w:rsidRDefault="00017F4B">
      <w:pPr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– высокий художественный уровень исполнения: знание текста, четкое правильное произношение, общение со зрительным залом, донесение смысла (идеи) произведения до зрителя, эмоциональность, культура поведения на сцене;</w:t>
      </w:r>
    </w:p>
    <w:p w:rsidR="00017F4B" w:rsidRDefault="00017F4B">
      <w:pPr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– соответствующий содержанию произведения внешний вид участника (костюм, прическа, </w:t>
      </w:r>
      <w:r w:rsidRPr="00E21C4A">
        <w:rPr>
          <w:rFonts w:ascii="Times New Roman" w:hAnsi="Times New Roman"/>
          <w:b/>
          <w:sz w:val="24"/>
          <w:u w:val="single"/>
        </w:rPr>
        <w:t>сменная обувь</w:t>
      </w:r>
      <w:r>
        <w:rPr>
          <w:rFonts w:ascii="Times New Roman" w:hAnsi="Times New Roman"/>
          <w:sz w:val="24"/>
        </w:rPr>
        <w:t xml:space="preserve"> и т. д.)</w:t>
      </w:r>
      <w:r w:rsidR="002E7F9A">
        <w:rPr>
          <w:rFonts w:ascii="Times New Roman" w:hAnsi="Times New Roman"/>
          <w:sz w:val="24"/>
        </w:rPr>
        <w:t>;</w:t>
      </w:r>
    </w:p>
    <w:p w:rsidR="00017F4B" w:rsidRDefault="00017F4B">
      <w:pPr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– допустимо в исполнении чтецов использование других выразительных средств: музыки (музыкальное сопровождение жюри не оценивает), песни, видео-слайдов, танцевально-пластических элементов и т.п., также диалогов, небольших театральных сцен. Все материалы должны быть предоставлены организаторам конкурса на flash носителях не позднее, чем за 10 дней до начала Конкурса.</w:t>
      </w:r>
    </w:p>
    <w:p w:rsidR="00017F4B" w:rsidRDefault="00017F4B">
      <w:pPr>
        <w:ind w:firstLine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 необходимости оргкомитетом предоставляются только условные детали декораций (стол, стулья, табуретки), более сложные декорации необходимо привозить с собой. Реквизит также не предоставляется.</w:t>
      </w:r>
    </w:p>
    <w:p w:rsidR="00017F4B" w:rsidRDefault="00017F4B">
      <w:pPr>
        <w:pStyle w:val="a8"/>
        <w:ind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Внимание! После прослушиваний, по желанию участников, возможно проведение мастер-класса с исполнителями и педагогами. Заявки на проведение мастер-классов следует подавать заранее.</w:t>
      </w:r>
    </w:p>
    <w:p w:rsidR="00017F4B" w:rsidRDefault="00017F4B">
      <w:pPr>
        <w:ind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7. Информация и приём заявок для участия в Конкурсе</w:t>
      </w:r>
    </w:p>
    <w:p w:rsidR="00017F4B" w:rsidRDefault="00017F4B">
      <w:pPr>
        <w:ind w:firstLine="28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Заявки принимаются в электронном виде (см. Приложение) в формате doc/docx</w:t>
      </w:r>
      <w:r w:rsidRPr="00DE6D48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не позднее, чем за 10 дней до начала конкурсного выступления на электронную почту:</w:t>
      </w:r>
    </w:p>
    <w:p w:rsidR="00017F4B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Вихоревка: </w:t>
      </w:r>
      <w:r>
        <w:rPr>
          <w:rFonts w:ascii="Times New Roman" w:hAnsi="Times New Roman"/>
          <w:sz w:val="24"/>
          <w:lang w:val="en-US"/>
        </w:rPr>
        <w:t>mobibliotek</w:t>
      </w:r>
      <w:r w:rsidRPr="005573C7">
        <w:rPr>
          <w:rFonts w:ascii="Times New Roman" w:hAnsi="Times New Roman"/>
          <w:sz w:val="24"/>
        </w:rPr>
        <w:t>.</w:t>
      </w:r>
      <w:hyperlink r:id="rId8" w:history="1">
        <w:r w:rsidRPr="00A70B94">
          <w:rPr>
            <w:rStyle w:val="a3"/>
            <w:rFonts w:ascii="Times New Roman" w:hAnsi="Times New Roman"/>
            <w:sz w:val="24"/>
          </w:rPr>
          <w:t>br@mail.ru</w:t>
        </w:r>
      </w:hyperlink>
    </w:p>
    <w:p w:rsidR="00017F4B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Усолье-Сибирское: </w:t>
      </w:r>
      <w:hyperlink r:id="rId9" w:history="1">
        <w:r>
          <w:rPr>
            <w:rStyle w:val="a3"/>
            <w:rFonts w:ascii="Times New Roman" w:hAnsi="Times New Roman"/>
            <w:sz w:val="24"/>
          </w:rPr>
          <w:t>64282@mail.ru</w:t>
        </w:r>
      </w:hyperlink>
    </w:p>
    <w:p w:rsidR="00017F4B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Култук:</w:t>
      </w:r>
      <w:r w:rsidRPr="00DE6D48">
        <w:rPr>
          <w:rFonts w:ascii="Times New Roman" w:hAnsi="Times New Roman"/>
          <w:sz w:val="24"/>
        </w:rPr>
        <w:t xml:space="preserve"> </w:t>
      </w:r>
      <w:hyperlink r:id="rId10" w:history="1">
        <w:r>
          <w:rPr>
            <w:rStyle w:val="a3"/>
            <w:rFonts w:ascii="Times New Roman" w:hAnsi="Times New Roman"/>
            <w:sz w:val="24"/>
          </w:rPr>
          <w:t>biblioteka.kultuk@yandex.ru</w:t>
        </w:r>
      </w:hyperlink>
    </w:p>
    <w:p w:rsidR="00017F4B" w:rsidRPr="002E7F9A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Шелехов:</w:t>
      </w:r>
      <w:r w:rsidRPr="005573C7">
        <w:rPr>
          <w:rFonts w:ascii="Times New Roman" w:hAnsi="Times New Roman"/>
          <w:sz w:val="24"/>
        </w:rPr>
        <w:t xml:space="preserve"> </w:t>
      </w:r>
      <w:hyperlink r:id="rId11" w:history="1">
        <w:r w:rsidR="002E7F9A" w:rsidRPr="009747E2">
          <w:rPr>
            <w:rStyle w:val="a3"/>
            <w:rFonts w:ascii="Times New Roman" w:hAnsi="Times New Roman"/>
            <w:sz w:val="24"/>
            <w:lang w:val="en-US"/>
          </w:rPr>
          <w:t>service</w:t>
        </w:r>
        <w:r w:rsidR="002E7F9A" w:rsidRPr="009747E2">
          <w:rPr>
            <w:rStyle w:val="a3"/>
            <w:rFonts w:ascii="Times New Roman" w:hAnsi="Times New Roman"/>
            <w:sz w:val="24"/>
          </w:rPr>
          <w:t>.</w:t>
        </w:r>
        <w:r w:rsidR="002E7F9A" w:rsidRPr="009747E2">
          <w:rPr>
            <w:rStyle w:val="a3"/>
            <w:rFonts w:ascii="Times New Roman" w:hAnsi="Times New Roman"/>
            <w:sz w:val="24"/>
            <w:lang w:val="en-US"/>
          </w:rPr>
          <w:t>mckr</w:t>
        </w:r>
        <w:r w:rsidR="002E7F9A" w:rsidRPr="009747E2">
          <w:rPr>
            <w:rStyle w:val="a3"/>
            <w:rFonts w:ascii="Times New Roman" w:hAnsi="Times New Roman"/>
            <w:sz w:val="24"/>
          </w:rPr>
          <w:t>@</w:t>
        </w:r>
        <w:r w:rsidR="002E7F9A" w:rsidRPr="009747E2">
          <w:rPr>
            <w:rStyle w:val="a3"/>
            <w:rFonts w:ascii="Times New Roman" w:hAnsi="Times New Roman"/>
            <w:sz w:val="24"/>
            <w:lang w:val="en-US"/>
          </w:rPr>
          <w:t>mail</w:t>
        </w:r>
        <w:r w:rsidR="002E7F9A" w:rsidRPr="009747E2">
          <w:rPr>
            <w:rStyle w:val="a3"/>
            <w:rFonts w:ascii="Times New Roman" w:hAnsi="Times New Roman"/>
            <w:sz w:val="24"/>
          </w:rPr>
          <w:t>.</w:t>
        </w:r>
        <w:r w:rsidR="002E7F9A" w:rsidRPr="009747E2">
          <w:rPr>
            <w:rStyle w:val="a3"/>
            <w:rFonts w:ascii="Times New Roman" w:hAnsi="Times New Roman"/>
            <w:sz w:val="24"/>
            <w:lang w:val="en-US"/>
          </w:rPr>
          <w:t>ru</w:t>
        </w:r>
      </w:hyperlink>
      <w:r w:rsidR="002E7F9A">
        <w:rPr>
          <w:rFonts w:ascii="Times New Roman" w:hAnsi="Times New Roman"/>
          <w:sz w:val="24"/>
        </w:rPr>
        <w:t xml:space="preserve"> </w:t>
      </w:r>
    </w:p>
    <w:p w:rsidR="00017F4B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Иркутск: </w:t>
      </w:r>
      <w:hyperlink r:id="rId12" w:history="1">
        <w:r w:rsidR="002E7F9A" w:rsidRPr="009747E2">
          <w:rPr>
            <w:rStyle w:val="a3"/>
            <w:rFonts w:ascii="Times New Roman" w:hAnsi="Times New Roman"/>
            <w:sz w:val="24"/>
          </w:rPr>
          <w:t>luhnev.ant@yandex.ru</w:t>
        </w:r>
      </w:hyperlink>
      <w:r w:rsidR="002E7F9A">
        <w:rPr>
          <w:rFonts w:ascii="Times New Roman" w:hAnsi="Times New Roman"/>
          <w:sz w:val="24"/>
        </w:rPr>
        <w:t xml:space="preserve"> </w:t>
      </w:r>
    </w:p>
    <w:p w:rsidR="00017F4B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Ангарск:</w:t>
      </w:r>
      <w:r w:rsidRPr="005573C7">
        <w:rPr>
          <w:rFonts w:ascii="Times New Roman" w:hAnsi="Times New Roman"/>
          <w:sz w:val="24"/>
        </w:rPr>
        <w:t xml:space="preserve"> </w:t>
      </w:r>
      <w:hyperlink r:id="rId13" w:history="1">
        <w:r>
          <w:rPr>
            <w:rStyle w:val="a3"/>
            <w:rFonts w:ascii="Times New Roman" w:hAnsi="Times New Roman"/>
            <w:sz w:val="24"/>
          </w:rPr>
          <w:t>t.nikolaeva@mail.ru</w:t>
        </w:r>
      </w:hyperlink>
    </w:p>
    <w:p w:rsidR="00017F4B" w:rsidRDefault="00017F4B">
      <w:pPr>
        <w:spacing w:before="240"/>
        <w:ind w:firstLine="28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Подавая заявку, участник соглашается с условиями конкурса и даёт свое согласие на обработку персональных данных, указанных в заявке.</w:t>
      </w:r>
    </w:p>
    <w:p w:rsidR="00017F4B" w:rsidRDefault="00017F4B">
      <w:pPr>
        <w:spacing w:after="0" w:line="360" w:lineRule="auto"/>
        <w:ind w:firstLine="283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 возникающим вопросам можно обратить</w:t>
      </w:r>
      <w:r w:rsidR="002E7F9A">
        <w:rPr>
          <w:rFonts w:ascii="Times New Roman" w:hAnsi="Times New Roman"/>
          <w:sz w:val="24"/>
        </w:rPr>
        <w:t>ся в Иркутский Дом литераторов:</w:t>
      </w:r>
    </w:p>
    <w:p w:rsidR="00017F4B" w:rsidRDefault="00017F4B" w:rsidP="003A0E18">
      <w:p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8-950-112-88-44 – Лухнёв Антон Геннадьевич,</w:t>
      </w:r>
      <w:bookmarkStart w:id="0" w:name="_GoBack"/>
      <w:bookmarkEnd w:id="0"/>
    </w:p>
    <w:p w:rsidR="00017F4B" w:rsidRDefault="00017F4B">
      <w:p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8(3952) 43-42-70 – заместитель директора Иркутского Дом литераторов Харлашкин Юрий Станиславович, а также к координаторам Конкурса:</w:t>
      </w:r>
    </w:p>
    <w:p w:rsidR="00017F4B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Вихоревка – 8-950-075-75-34 – Вологдина Ирина Игоревна;</w:t>
      </w:r>
    </w:p>
    <w:p w:rsidR="00017F4B" w:rsidRDefault="00017F4B" w:rsidP="005573C7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Усолье-Сибирское – 8 395-43-6-27-51 – Солоденина Светлана Яковлевна;</w:t>
      </w:r>
    </w:p>
    <w:p w:rsidR="00017F4B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Култук – 8-908-646-14-17 – Долгова Тамара Владимировна;</w:t>
      </w:r>
    </w:p>
    <w:p w:rsidR="00017F4B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Шелехов – 8-908-778-55-45 – Савицкая Ирина Александровна;</w:t>
      </w:r>
    </w:p>
    <w:p w:rsidR="00017F4B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Ангарск – 8-924-622-13-88 – Николаева Татьяна Васильевна.</w:t>
      </w:r>
    </w:p>
    <w:p w:rsidR="00017F4B" w:rsidRDefault="00017F4B">
      <w:pPr>
        <w:spacing w:before="1701" w:after="0" w:line="360" w:lineRule="auto"/>
        <w:ind w:firstLine="28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Директор ОГАУ ИДЛ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А.М. Семёнов</w:t>
      </w:r>
      <w:r>
        <w:rPr>
          <w:rFonts w:ascii="Times New Roman" w:hAnsi="Times New Roman"/>
          <w:sz w:val="24"/>
        </w:rPr>
        <w:br w:type="page"/>
      </w:r>
    </w:p>
    <w:p w:rsidR="00017F4B" w:rsidRDefault="00017F4B">
      <w:pPr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</w:t>
      </w:r>
    </w:p>
    <w:p w:rsidR="00017F4B" w:rsidRDefault="00017F4B"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ЗАЯВКА НА УЧАСТИЕ</w:t>
      </w:r>
    </w:p>
    <w:p w:rsidR="00017F4B" w:rsidRDefault="00017F4B"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 Областном Конкурсе чтецов «Сибирская лира» им. Валентина Распутина, который состоится «____» ___________ </w:t>
      </w:r>
      <w:smartTag w:uri="urn:schemas-microsoft-com:office:smarttags" w:element="metricconverter">
        <w:smartTagPr>
          <w:attr w:name="ProductID" w:val="2025 г"/>
        </w:smartTagPr>
        <w:r>
          <w:rPr>
            <w:rFonts w:ascii="Times New Roman" w:hAnsi="Times New Roman"/>
            <w:sz w:val="24"/>
          </w:rPr>
          <w:t>2025 г</w:t>
        </w:r>
      </w:smartTag>
      <w:r>
        <w:rPr>
          <w:rFonts w:ascii="Times New Roman" w:hAnsi="Times New Roman"/>
          <w:sz w:val="24"/>
        </w:rPr>
        <w:t>. в городе _____________________.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 Автор произведения (ФИО полностью) _________________________________________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Название произведения (без сокращений в названии) _____________________________________________________________________________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 Фамилия и имя исполнителя __________________________________________________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4. Контактный телефон исполнителя ______________________________________________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 Место проживания исполнителя (название города, посёлка, деревни) _____________________________________________________________________________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 Возраст исполнителя (полных лет) _____________________________________________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7. Продолжительность выступления (в минутах) ____________________________________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8. ФИО руководителя (полностью) _______________________________________________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9. Место работы и занимаемая должность руководителя 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10. Контактный телефон руководителя ____________________________________________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11. Музыкальное оформление (есть / нет) __________________________________________</w:t>
      </w:r>
    </w:p>
    <w:p w:rsidR="00017F4B" w:rsidRDefault="00017F4B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12. Реквизит (опишите какой) ___________________________________________________</w:t>
      </w:r>
    </w:p>
    <w:p w:rsidR="00017F4B" w:rsidRDefault="00017F4B">
      <w:pPr>
        <w:spacing w:after="0" w:line="360" w:lineRule="auto"/>
        <w:ind w:firstLine="709"/>
        <w:rPr>
          <w:rFonts w:ascii="Times New Roman" w:hAnsi="Times New Roman"/>
          <w:sz w:val="24"/>
        </w:rPr>
      </w:pPr>
    </w:p>
    <w:p w:rsidR="00017F4B" w:rsidRDefault="00017F4B">
      <w:pPr>
        <w:ind w:firstLine="709"/>
        <w:rPr>
          <w:rFonts w:ascii="Times New Roman" w:hAnsi="Times New Roman"/>
          <w:sz w:val="24"/>
        </w:rPr>
      </w:pPr>
    </w:p>
    <w:p w:rsidR="00017F4B" w:rsidRDefault="00017F4B">
      <w:pPr>
        <w:rPr>
          <w:rFonts w:ascii="Times New Roman" w:hAnsi="Times New Roman"/>
          <w:sz w:val="24"/>
        </w:rPr>
      </w:pPr>
    </w:p>
    <w:p w:rsidR="00017F4B" w:rsidRDefault="00017F4B">
      <w:pPr>
        <w:rPr>
          <w:rFonts w:ascii="Times New Roman" w:hAnsi="Times New Roman"/>
          <w:sz w:val="24"/>
        </w:rPr>
      </w:pPr>
    </w:p>
    <w:p w:rsidR="00017F4B" w:rsidRDefault="00017F4B">
      <w:pPr>
        <w:rPr>
          <w:rFonts w:ascii="Times New Roman" w:hAnsi="Times New Roman"/>
          <w:sz w:val="24"/>
        </w:rPr>
      </w:pPr>
    </w:p>
    <w:sectPr w:rsidR="00017F4B" w:rsidSect="00413EF5">
      <w:footerReference w:type="default" r:id="rId14"/>
      <w:pgSz w:w="11906" w:h="16838"/>
      <w:pgMar w:top="1135" w:right="850" w:bottom="993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9C8" w:rsidRDefault="000A29C8" w:rsidP="007D1499">
      <w:pPr>
        <w:spacing w:after="0" w:line="240" w:lineRule="auto"/>
      </w:pPr>
      <w:r>
        <w:separator/>
      </w:r>
    </w:p>
  </w:endnote>
  <w:endnote w:type="continuationSeparator" w:id="0">
    <w:p w:rsidR="000A29C8" w:rsidRDefault="000A29C8" w:rsidP="007D14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F4B" w:rsidRDefault="000A29C8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2E7F9A">
      <w:rPr>
        <w:noProof/>
      </w:rPr>
      <w:t>1</w:t>
    </w:r>
    <w:r>
      <w:rPr>
        <w:noProof/>
      </w:rPr>
      <w:fldChar w:fldCharType="end"/>
    </w:r>
  </w:p>
  <w:p w:rsidR="00017F4B" w:rsidRDefault="00017F4B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9C8" w:rsidRDefault="000A29C8" w:rsidP="007D1499">
      <w:pPr>
        <w:spacing w:after="0" w:line="240" w:lineRule="auto"/>
      </w:pPr>
      <w:r>
        <w:separator/>
      </w:r>
    </w:p>
  </w:footnote>
  <w:footnote w:type="continuationSeparator" w:id="0">
    <w:p w:rsidR="000A29C8" w:rsidRDefault="000A29C8" w:rsidP="007D14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545AB"/>
    <w:multiLevelType w:val="multilevel"/>
    <w:tmpl w:val="DF58B68A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13EF5"/>
    <w:rsid w:val="00017F4B"/>
    <w:rsid w:val="00020E3A"/>
    <w:rsid w:val="000A29C8"/>
    <w:rsid w:val="002732A0"/>
    <w:rsid w:val="002D5112"/>
    <w:rsid w:val="002E7F9A"/>
    <w:rsid w:val="00313FC2"/>
    <w:rsid w:val="003A0E18"/>
    <w:rsid w:val="0040790F"/>
    <w:rsid w:val="00413EF5"/>
    <w:rsid w:val="005573C7"/>
    <w:rsid w:val="00586188"/>
    <w:rsid w:val="0079640C"/>
    <w:rsid w:val="007D1499"/>
    <w:rsid w:val="008764CB"/>
    <w:rsid w:val="008E429D"/>
    <w:rsid w:val="00921022"/>
    <w:rsid w:val="0096630C"/>
    <w:rsid w:val="009823B3"/>
    <w:rsid w:val="00A70B94"/>
    <w:rsid w:val="00AA445C"/>
    <w:rsid w:val="00B1256E"/>
    <w:rsid w:val="00CD3559"/>
    <w:rsid w:val="00CD39EC"/>
    <w:rsid w:val="00DB791C"/>
    <w:rsid w:val="00DC4075"/>
    <w:rsid w:val="00DE6D48"/>
    <w:rsid w:val="00E21C4A"/>
    <w:rsid w:val="00F70089"/>
    <w:rsid w:val="00F9228B"/>
    <w:rsid w:val="00FC5320"/>
    <w:rsid w:val="00FF7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EF5"/>
    <w:pPr>
      <w:spacing w:after="200" w:line="276" w:lineRule="auto"/>
    </w:pPr>
    <w:rPr>
      <w:color w:val="000000"/>
      <w:sz w:val="22"/>
    </w:rPr>
  </w:style>
  <w:style w:type="paragraph" w:styleId="1">
    <w:name w:val="heading 1"/>
    <w:basedOn w:val="a"/>
    <w:next w:val="a"/>
    <w:link w:val="10"/>
    <w:uiPriority w:val="99"/>
    <w:qFormat/>
    <w:rsid w:val="00413EF5"/>
    <w:pPr>
      <w:spacing w:before="120" w:after="120" w:line="240" w:lineRule="auto"/>
      <w:jc w:val="both"/>
      <w:outlineLvl w:val="0"/>
    </w:pPr>
    <w:rPr>
      <w:rFonts w:ascii="XO Thames" w:hAnsi="XO Thames"/>
      <w:b/>
      <w:color w:val="auto"/>
      <w:sz w:val="32"/>
    </w:rPr>
  </w:style>
  <w:style w:type="paragraph" w:styleId="2">
    <w:name w:val="heading 2"/>
    <w:basedOn w:val="a"/>
    <w:next w:val="a"/>
    <w:link w:val="20"/>
    <w:uiPriority w:val="99"/>
    <w:qFormat/>
    <w:rsid w:val="00413EF5"/>
    <w:pPr>
      <w:spacing w:before="120" w:after="120" w:line="240" w:lineRule="auto"/>
      <w:jc w:val="both"/>
      <w:outlineLvl w:val="1"/>
    </w:pPr>
    <w:rPr>
      <w:rFonts w:ascii="XO Thames" w:hAnsi="XO Thames"/>
      <w:b/>
      <w:color w:val="auto"/>
      <w:sz w:val="28"/>
    </w:rPr>
  </w:style>
  <w:style w:type="paragraph" w:styleId="3">
    <w:name w:val="heading 3"/>
    <w:basedOn w:val="a"/>
    <w:next w:val="a"/>
    <w:link w:val="30"/>
    <w:uiPriority w:val="99"/>
    <w:qFormat/>
    <w:rsid w:val="00413EF5"/>
    <w:pPr>
      <w:spacing w:before="120" w:after="120" w:line="240" w:lineRule="auto"/>
      <w:jc w:val="both"/>
      <w:outlineLvl w:val="2"/>
    </w:pPr>
    <w:rPr>
      <w:rFonts w:ascii="XO Thames" w:hAnsi="XO Thames"/>
      <w:b/>
      <w:color w:val="auto"/>
      <w:sz w:val="26"/>
    </w:rPr>
  </w:style>
  <w:style w:type="paragraph" w:styleId="4">
    <w:name w:val="heading 4"/>
    <w:basedOn w:val="a"/>
    <w:next w:val="a"/>
    <w:link w:val="40"/>
    <w:uiPriority w:val="99"/>
    <w:qFormat/>
    <w:rsid w:val="00413EF5"/>
    <w:pPr>
      <w:spacing w:before="120" w:after="120" w:line="240" w:lineRule="auto"/>
      <w:jc w:val="both"/>
      <w:outlineLvl w:val="3"/>
    </w:pPr>
    <w:rPr>
      <w:rFonts w:ascii="XO Thames" w:hAnsi="XO Thames"/>
      <w:b/>
      <w:color w:val="auto"/>
      <w:sz w:val="24"/>
    </w:rPr>
  </w:style>
  <w:style w:type="paragraph" w:styleId="5">
    <w:name w:val="heading 5"/>
    <w:basedOn w:val="a"/>
    <w:next w:val="a"/>
    <w:link w:val="50"/>
    <w:uiPriority w:val="99"/>
    <w:qFormat/>
    <w:rsid w:val="00413EF5"/>
    <w:pPr>
      <w:spacing w:before="120" w:after="120" w:line="240" w:lineRule="auto"/>
      <w:jc w:val="both"/>
      <w:outlineLvl w:val="4"/>
    </w:pPr>
    <w:rPr>
      <w:rFonts w:ascii="XO Thames" w:hAnsi="XO Thames"/>
      <w:b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13EF5"/>
    <w:rPr>
      <w:rFonts w:ascii="XO Thames" w:hAnsi="XO Thames"/>
      <w:b/>
      <w:sz w:val="32"/>
    </w:rPr>
  </w:style>
  <w:style w:type="character" w:customStyle="1" w:styleId="20">
    <w:name w:val="Заголовок 2 Знак"/>
    <w:link w:val="2"/>
    <w:uiPriority w:val="99"/>
    <w:locked/>
    <w:rsid w:val="00413EF5"/>
    <w:rPr>
      <w:rFonts w:ascii="XO Thames" w:hAnsi="XO Thames"/>
      <w:b/>
      <w:sz w:val="28"/>
    </w:rPr>
  </w:style>
  <w:style w:type="character" w:customStyle="1" w:styleId="30">
    <w:name w:val="Заголовок 3 Знак"/>
    <w:link w:val="3"/>
    <w:uiPriority w:val="99"/>
    <w:locked/>
    <w:rsid w:val="00413EF5"/>
    <w:rPr>
      <w:rFonts w:ascii="XO Thames" w:hAnsi="XO Thames"/>
      <w:b/>
      <w:sz w:val="26"/>
    </w:rPr>
  </w:style>
  <w:style w:type="character" w:customStyle="1" w:styleId="40">
    <w:name w:val="Заголовок 4 Знак"/>
    <w:link w:val="4"/>
    <w:uiPriority w:val="99"/>
    <w:locked/>
    <w:rsid w:val="00413EF5"/>
    <w:rPr>
      <w:rFonts w:ascii="XO Thames" w:hAnsi="XO Thames"/>
      <w:b/>
      <w:sz w:val="24"/>
    </w:rPr>
  </w:style>
  <w:style w:type="character" w:customStyle="1" w:styleId="50">
    <w:name w:val="Заголовок 5 Знак"/>
    <w:link w:val="5"/>
    <w:uiPriority w:val="99"/>
    <w:locked/>
    <w:rsid w:val="00413EF5"/>
    <w:rPr>
      <w:rFonts w:ascii="XO Thames" w:hAnsi="XO Thames"/>
      <w:b/>
      <w:sz w:val="22"/>
    </w:rPr>
  </w:style>
  <w:style w:type="character" w:customStyle="1" w:styleId="11">
    <w:name w:val="Обычный1"/>
    <w:uiPriority w:val="99"/>
    <w:rsid w:val="00413EF5"/>
  </w:style>
  <w:style w:type="paragraph" w:styleId="21">
    <w:name w:val="toc 2"/>
    <w:basedOn w:val="a"/>
    <w:next w:val="a"/>
    <w:link w:val="22"/>
    <w:uiPriority w:val="99"/>
    <w:rsid w:val="00413EF5"/>
    <w:pPr>
      <w:spacing w:after="0" w:line="240" w:lineRule="auto"/>
      <w:ind w:left="200"/>
    </w:pPr>
    <w:rPr>
      <w:rFonts w:ascii="XO Thames" w:hAnsi="XO Thames"/>
      <w:color w:val="auto"/>
      <w:sz w:val="28"/>
    </w:rPr>
  </w:style>
  <w:style w:type="character" w:customStyle="1" w:styleId="22">
    <w:name w:val="Оглавление 2 Знак"/>
    <w:link w:val="21"/>
    <w:uiPriority w:val="99"/>
    <w:locked/>
    <w:rsid w:val="00413EF5"/>
    <w:rPr>
      <w:rFonts w:ascii="XO Thames" w:hAnsi="XO Thames"/>
      <w:sz w:val="28"/>
    </w:rPr>
  </w:style>
  <w:style w:type="paragraph" w:styleId="41">
    <w:name w:val="toc 4"/>
    <w:basedOn w:val="a"/>
    <w:next w:val="a"/>
    <w:link w:val="42"/>
    <w:uiPriority w:val="99"/>
    <w:rsid w:val="00413EF5"/>
    <w:pPr>
      <w:spacing w:after="0" w:line="240" w:lineRule="auto"/>
      <w:ind w:left="600"/>
    </w:pPr>
    <w:rPr>
      <w:rFonts w:ascii="XO Thames" w:hAnsi="XO Thames"/>
      <w:color w:val="auto"/>
      <w:sz w:val="28"/>
    </w:rPr>
  </w:style>
  <w:style w:type="character" w:customStyle="1" w:styleId="42">
    <w:name w:val="Оглавление 4 Знак"/>
    <w:link w:val="41"/>
    <w:uiPriority w:val="99"/>
    <w:locked/>
    <w:rsid w:val="00413EF5"/>
    <w:rPr>
      <w:rFonts w:ascii="XO Thames" w:hAnsi="XO Thames"/>
      <w:sz w:val="28"/>
    </w:rPr>
  </w:style>
  <w:style w:type="paragraph" w:customStyle="1" w:styleId="12">
    <w:name w:val="Основной шрифт абзаца1"/>
    <w:uiPriority w:val="99"/>
    <w:rsid w:val="00413EF5"/>
    <w:pPr>
      <w:spacing w:after="200" w:line="276" w:lineRule="auto"/>
    </w:pPr>
    <w:rPr>
      <w:color w:val="000000"/>
      <w:sz w:val="22"/>
    </w:rPr>
  </w:style>
  <w:style w:type="paragraph" w:styleId="6">
    <w:name w:val="toc 6"/>
    <w:basedOn w:val="a"/>
    <w:next w:val="a"/>
    <w:link w:val="60"/>
    <w:uiPriority w:val="99"/>
    <w:rsid w:val="00413EF5"/>
    <w:pPr>
      <w:spacing w:after="0" w:line="240" w:lineRule="auto"/>
      <w:ind w:left="1000"/>
    </w:pPr>
    <w:rPr>
      <w:rFonts w:ascii="XO Thames" w:hAnsi="XO Thames"/>
      <w:color w:val="auto"/>
      <w:sz w:val="28"/>
    </w:rPr>
  </w:style>
  <w:style w:type="character" w:customStyle="1" w:styleId="60">
    <w:name w:val="Оглавление 6 Знак"/>
    <w:link w:val="6"/>
    <w:uiPriority w:val="99"/>
    <w:locked/>
    <w:rsid w:val="00413EF5"/>
    <w:rPr>
      <w:rFonts w:ascii="XO Thames" w:hAnsi="XO Thames"/>
      <w:sz w:val="28"/>
    </w:rPr>
  </w:style>
  <w:style w:type="paragraph" w:styleId="7">
    <w:name w:val="toc 7"/>
    <w:basedOn w:val="a"/>
    <w:next w:val="a"/>
    <w:link w:val="70"/>
    <w:uiPriority w:val="99"/>
    <w:rsid w:val="00413EF5"/>
    <w:pPr>
      <w:spacing w:after="0" w:line="240" w:lineRule="auto"/>
      <w:ind w:left="1200"/>
    </w:pPr>
    <w:rPr>
      <w:rFonts w:ascii="XO Thames" w:hAnsi="XO Thames"/>
      <w:color w:val="auto"/>
      <w:sz w:val="28"/>
    </w:rPr>
  </w:style>
  <w:style w:type="character" w:customStyle="1" w:styleId="70">
    <w:name w:val="Оглавление 7 Знак"/>
    <w:link w:val="7"/>
    <w:uiPriority w:val="99"/>
    <w:locked/>
    <w:rsid w:val="00413EF5"/>
    <w:rPr>
      <w:rFonts w:ascii="XO Thames" w:hAnsi="XO Thames"/>
      <w:sz w:val="28"/>
    </w:rPr>
  </w:style>
  <w:style w:type="paragraph" w:styleId="31">
    <w:name w:val="toc 3"/>
    <w:basedOn w:val="a"/>
    <w:next w:val="a"/>
    <w:link w:val="32"/>
    <w:uiPriority w:val="99"/>
    <w:rsid w:val="00413EF5"/>
    <w:pPr>
      <w:spacing w:after="0" w:line="240" w:lineRule="auto"/>
      <w:ind w:left="400"/>
    </w:pPr>
    <w:rPr>
      <w:rFonts w:ascii="XO Thames" w:hAnsi="XO Thames"/>
      <w:color w:val="auto"/>
      <w:sz w:val="28"/>
    </w:rPr>
  </w:style>
  <w:style w:type="character" w:customStyle="1" w:styleId="32">
    <w:name w:val="Оглавление 3 Знак"/>
    <w:link w:val="31"/>
    <w:uiPriority w:val="99"/>
    <w:locked/>
    <w:rsid w:val="00413EF5"/>
    <w:rPr>
      <w:rFonts w:ascii="XO Thames" w:hAnsi="XO Thames"/>
      <w:sz w:val="28"/>
    </w:rPr>
  </w:style>
  <w:style w:type="paragraph" w:customStyle="1" w:styleId="13">
    <w:name w:val="Гиперссылка1"/>
    <w:basedOn w:val="12"/>
    <w:link w:val="a3"/>
    <w:uiPriority w:val="99"/>
    <w:rsid w:val="00413EF5"/>
    <w:rPr>
      <w:color w:val="0000FF"/>
      <w:sz w:val="20"/>
      <w:u w:val="single"/>
    </w:rPr>
  </w:style>
  <w:style w:type="character" w:styleId="a3">
    <w:name w:val="Hyperlink"/>
    <w:link w:val="13"/>
    <w:uiPriority w:val="99"/>
    <w:locked/>
    <w:rsid w:val="00413EF5"/>
    <w:rPr>
      <w:rFonts w:cs="Times New Roman"/>
      <w:color w:val="0000FF"/>
      <w:u w:val="single"/>
    </w:rPr>
  </w:style>
  <w:style w:type="paragraph" w:customStyle="1" w:styleId="Footnote">
    <w:name w:val="Footnote"/>
    <w:link w:val="Footnote1"/>
    <w:uiPriority w:val="99"/>
    <w:rsid w:val="00413EF5"/>
    <w:pPr>
      <w:ind w:firstLine="851"/>
      <w:jc w:val="both"/>
    </w:pPr>
    <w:rPr>
      <w:rFonts w:ascii="XO Thames" w:hAnsi="XO Thames"/>
      <w:sz w:val="22"/>
    </w:rPr>
  </w:style>
  <w:style w:type="character" w:customStyle="1" w:styleId="Footnote1">
    <w:name w:val="Footnote1"/>
    <w:link w:val="Footnote"/>
    <w:uiPriority w:val="99"/>
    <w:locked/>
    <w:rsid w:val="00413EF5"/>
    <w:rPr>
      <w:rFonts w:ascii="XO Thames" w:hAnsi="XO Thames"/>
      <w:sz w:val="22"/>
    </w:rPr>
  </w:style>
  <w:style w:type="paragraph" w:styleId="14">
    <w:name w:val="toc 1"/>
    <w:basedOn w:val="a"/>
    <w:next w:val="a"/>
    <w:link w:val="15"/>
    <w:uiPriority w:val="99"/>
    <w:rsid w:val="00413EF5"/>
    <w:rPr>
      <w:rFonts w:ascii="XO Thames" w:hAnsi="XO Thames"/>
      <w:b/>
      <w:color w:val="auto"/>
      <w:sz w:val="28"/>
    </w:rPr>
  </w:style>
  <w:style w:type="character" w:customStyle="1" w:styleId="15">
    <w:name w:val="Оглавление 1 Знак"/>
    <w:link w:val="14"/>
    <w:uiPriority w:val="99"/>
    <w:locked/>
    <w:rsid w:val="00413EF5"/>
    <w:rPr>
      <w:rFonts w:ascii="XO Thames" w:hAnsi="XO Thames"/>
      <w:b/>
      <w:sz w:val="28"/>
    </w:rPr>
  </w:style>
  <w:style w:type="paragraph" w:customStyle="1" w:styleId="UnresolvedMention">
    <w:name w:val="Unresolved Mention"/>
    <w:basedOn w:val="12"/>
    <w:link w:val="UnresolvedMention1"/>
    <w:uiPriority w:val="99"/>
    <w:rsid w:val="00413EF5"/>
    <w:rPr>
      <w:color w:val="605E5C"/>
      <w:sz w:val="20"/>
      <w:shd w:val="clear" w:color="auto" w:fill="E1DFDD"/>
    </w:rPr>
  </w:style>
  <w:style w:type="character" w:customStyle="1" w:styleId="UnresolvedMention1">
    <w:name w:val="Unresolved Mention1"/>
    <w:link w:val="UnresolvedMention"/>
    <w:uiPriority w:val="99"/>
    <w:locked/>
    <w:rsid w:val="00413EF5"/>
    <w:rPr>
      <w:color w:val="605E5C"/>
      <w:shd w:val="clear" w:color="auto" w:fill="E1DFDD"/>
    </w:rPr>
  </w:style>
  <w:style w:type="paragraph" w:customStyle="1" w:styleId="HeaderandFooter">
    <w:name w:val="Header and Footer"/>
    <w:link w:val="HeaderandFooter1"/>
    <w:uiPriority w:val="99"/>
    <w:rsid w:val="00413EF5"/>
    <w:pPr>
      <w:jc w:val="both"/>
    </w:pPr>
    <w:rPr>
      <w:rFonts w:ascii="XO Thames" w:hAnsi="XO Thames"/>
      <w:color w:val="000000"/>
      <w:sz w:val="22"/>
    </w:rPr>
  </w:style>
  <w:style w:type="character" w:customStyle="1" w:styleId="HeaderandFooter1">
    <w:name w:val="Header and Footer1"/>
    <w:link w:val="HeaderandFooter"/>
    <w:uiPriority w:val="99"/>
    <w:locked/>
    <w:rsid w:val="00413EF5"/>
    <w:rPr>
      <w:rFonts w:ascii="XO Thames" w:hAnsi="XO Thames"/>
      <w:color w:val="000000"/>
      <w:sz w:val="22"/>
      <w:lang w:val="ru-RU" w:eastAsia="ru-RU"/>
    </w:rPr>
  </w:style>
  <w:style w:type="paragraph" w:styleId="9">
    <w:name w:val="toc 9"/>
    <w:basedOn w:val="a"/>
    <w:next w:val="a"/>
    <w:link w:val="90"/>
    <w:uiPriority w:val="99"/>
    <w:rsid w:val="00413EF5"/>
    <w:pPr>
      <w:spacing w:after="0" w:line="240" w:lineRule="auto"/>
      <w:ind w:left="1600"/>
    </w:pPr>
    <w:rPr>
      <w:rFonts w:ascii="XO Thames" w:hAnsi="XO Thames"/>
      <w:color w:val="auto"/>
      <w:sz w:val="28"/>
    </w:rPr>
  </w:style>
  <w:style w:type="character" w:customStyle="1" w:styleId="90">
    <w:name w:val="Оглавление 9 Знак"/>
    <w:link w:val="9"/>
    <w:uiPriority w:val="99"/>
    <w:locked/>
    <w:rsid w:val="00413EF5"/>
    <w:rPr>
      <w:rFonts w:ascii="XO Thames" w:hAnsi="XO Thames"/>
      <w:sz w:val="28"/>
    </w:rPr>
  </w:style>
  <w:style w:type="paragraph" w:styleId="8">
    <w:name w:val="toc 8"/>
    <w:basedOn w:val="a"/>
    <w:next w:val="a"/>
    <w:link w:val="80"/>
    <w:uiPriority w:val="99"/>
    <w:rsid w:val="00413EF5"/>
    <w:pPr>
      <w:spacing w:after="0" w:line="240" w:lineRule="auto"/>
      <w:ind w:left="1400"/>
    </w:pPr>
    <w:rPr>
      <w:rFonts w:ascii="XO Thames" w:hAnsi="XO Thames"/>
      <w:color w:val="auto"/>
      <w:sz w:val="28"/>
    </w:rPr>
  </w:style>
  <w:style w:type="character" w:customStyle="1" w:styleId="80">
    <w:name w:val="Оглавление 8 Знак"/>
    <w:link w:val="8"/>
    <w:uiPriority w:val="99"/>
    <w:locked/>
    <w:rsid w:val="00413EF5"/>
    <w:rPr>
      <w:rFonts w:ascii="XO Thames" w:hAnsi="XO Thames"/>
      <w:sz w:val="28"/>
    </w:rPr>
  </w:style>
  <w:style w:type="paragraph" w:styleId="51">
    <w:name w:val="toc 5"/>
    <w:basedOn w:val="a"/>
    <w:next w:val="a"/>
    <w:link w:val="52"/>
    <w:uiPriority w:val="99"/>
    <w:rsid w:val="00413EF5"/>
    <w:pPr>
      <w:spacing w:after="0" w:line="240" w:lineRule="auto"/>
      <w:ind w:left="800"/>
    </w:pPr>
    <w:rPr>
      <w:rFonts w:ascii="XO Thames" w:hAnsi="XO Thames"/>
      <w:color w:val="auto"/>
      <w:sz w:val="28"/>
    </w:rPr>
  </w:style>
  <w:style w:type="character" w:customStyle="1" w:styleId="52">
    <w:name w:val="Оглавление 5 Знак"/>
    <w:link w:val="51"/>
    <w:uiPriority w:val="99"/>
    <w:locked/>
    <w:rsid w:val="00413EF5"/>
    <w:rPr>
      <w:rFonts w:ascii="XO Thames" w:hAnsi="XO Thames"/>
      <w:sz w:val="28"/>
    </w:rPr>
  </w:style>
  <w:style w:type="paragraph" w:styleId="a4">
    <w:name w:val="Subtitle"/>
    <w:basedOn w:val="a"/>
    <w:next w:val="a"/>
    <w:link w:val="a5"/>
    <w:uiPriority w:val="99"/>
    <w:qFormat/>
    <w:rsid w:val="00413EF5"/>
    <w:pPr>
      <w:spacing w:after="0" w:line="240" w:lineRule="auto"/>
      <w:jc w:val="both"/>
    </w:pPr>
    <w:rPr>
      <w:rFonts w:ascii="XO Thames" w:hAnsi="XO Thames"/>
      <w:i/>
      <w:color w:val="auto"/>
      <w:sz w:val="24"/>
    </w:rPr>
  </w:style>
  <w:style w:type="character" w:customStyle="1" w:styleId="a5">
    <w:name w:val="Подзаголовок Знак"/>
    <w:link w:val="a4"/>
    <w:uiPriority w:val="99"/>
    <w:locked/>
    <w:rsid w:val="00413EF5"/>
    <w:rPr>
      <w:rFonts w:ascii="XO Thames" w:hAnsi="XO Thames"/>
      <w:i/>
      <w:sz w:val="24"/>
    </w:rPr>
  </w:style>
  <w:style w:type="paragraph" w:styleId="a6">
    <w:name w:val="Title"/>
    <w:basedOn w:val="a"/>
    <w:next w:val="a"/>
    <w:link w:val="a7"/>
    <w:uiPriority w:val="99"/>
    <w:qFormat/>
    <w:rsid w:val="00413EF5"/>
    <w:pPr>
      <w:spacing w:before="567" w:after="567" w:line="240" w:lineRule="auto"/>
      <w:jc w:val="center"/>
    </w:pPr>
    <w:rPr>
      <w:rFonts w:ascii="XO Thames" w:hAnsi="XO Thames"/>
      <w:b/>
      <w:caps/>
      <w:color w:val="auto"/>
      <w:sz w:val="40"/>
    </w:rPr>
  </w:style>
  <w:style w:type="character" w:customStyle="1" w:styleId="a7">
    <w:name w:val="Название Знак"/>
    <w:link w:val="a6"/>
    <w:uiPriority w:val="99"/>
    <w:locked/>
    <w:rsid w:val="00413EF5"/>
    <w:rPr>
      <w:rFonts w:ascii="XO Thames" w:hAnsi="XO Thames"/>
      <w:b/>
      <w:caps/>
      <w:sz w:val="40"/>
    </w:rPr>
  </w:style>
  <w:style w:type="paragraph" w:styleId="a8">
    <w:name w:val="List Paragraph"/>
    <w:basedOn w:val="a"/>
    <w:link w:val="a9"/>
    <w:uiPriority w:val="99"/>
    <w:qFormat/>
    <w:rsid w:val="00413EF5"/>
    <w:pPr>
      <w:ind w:left="720"/>
      <w:contextualSpacing/>
    </w:pPr>
    <w:rPr>
      <w:color w:val="auto"/>
      <w:sz w:val="20"/>
    </w:rPr>
  </w:style>
  <w:style w:type="character" w:customStyle="1" w:styleId="a9">
    <w:name w:val="Абзац списка Знак"/>
    <w:link w:val="a8"/>
    <w:uiPriority w:val="99"/>
    <w:locked/>
    <w:rsid w:val="00413EF5"/>
    <w:rPr>
      <w:rFonts w:ascii="Calibri" w:hAnsi="Calibri"/>
    </w:rPr>
  </w:style>
  <w:style w:type="paragraph" w:styleId="aa">
    <w:name w:val="header"/>
    <w:basedOn w:val="a"/>
    <w:link w:val="ab"/>
    <w:uiPriority w:val="99"/>
    <w:rsid w:val="007D14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link w:val="aa"/>
    <w:uiPriority w:val="99"/>
    <w:locked/>
    <w:rsid w:val="007D1499"/>
    <w:rPr>
      <w:rFonts w:cs="Times New Roman"/>
      <w:color w:val="000000"/>
      <w:sz w:val="22"/>
    </w:rPr>
  </w:style>
  <w:style w:type="paragraph" w:styleId="ac">
    <w:name w:val="footer"/>
    <w:basedOn w:val="a"/>
    <w:link w:val="ad"/>
    <w:uiPriority w:val="99"/>
    <w:rsid w:val="007D14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link w:val="ac"/>
    <w:uiPriority w:val="99"/>
    <w:locked/>
    <w:rsid w:val="007D1499"/>
    <w:rPr>
      <w:rFonts w:cs="Times New Roman"/>
      <w:color w:val="000000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r@mail.ru" TargetMode="External"/><Relationship Id="rId13" Type="http://schemas.openxmlformats.org/officeDocument/2006/relationships/hyperlink" Target="mailto:t.nikolaeva@mail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luhnev.ant@yandex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service.mckr@mail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biblioteka.kultuk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64282@mail.r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5</Pages>
  <Words>1314</Words>
  <Characters>7491</Characters>
  <Application>Microsoft Office Word</Application>
  <DocSecurity>0</DocSecurity>
  <Lines>62</Lines>
  <Paragraphs>17</Paragraphs>
  <ScaleCrop>false</ScaleCrop>
  <Company/>
  <LinksUpToDate>false</LinksUpToDate>
  <CharactersWithSpaces>8788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Все сотрудники</dc:creator>
  <cp:keywords/>
  <dc:description/>
  <cp:lastModifiedBy>User</cp:lastModifiedBy>
  <cp:revision>9</cp:revision>
  <dcterms:created xsi:type="dcterms:W3CDTF">2025-03-05T08:04:00Z</dcterms:created>
  <dcterms:modified xsi:type="dcterms:W3CDTF">2025-03-11T10:36:00Z</dcterms:modified>
</cp:coreProperties>
</file>