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A3B" w:rsidRDefault="00037A3B">
      <w:pPr>
        <w:rPr>
          <w:rFonts w:ascii="Arial" w:eastAsia="Arial" w:hAnsi="Arial" w:cs="Arial"/>
          <w:b/>
          <w:sz w:val="24"/>
          <w:szCs w:val="24"/>
        </w:rPr>
      </w:pPr>
    </w:p>
    <w:p w:rsidR="00037A3B" w:rsidRDefault="00550F79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С 1 по 20 августа «Книжные маяки России» дают старт новому уникальному проекту «Читающий август» и отправят книжную экспедицию на поезде и на автомобилях через всю страну из Санкт-Петербурга во Владивосток</w:t>
      </w:r>
    </w:p>
    <w:p w:rsidR="00037A3B" w:rsidRDefault="00037A3B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13 августа </w:t>
      </w:r>
      <w:r>
        <w:rPr>
          <w:rFonts w:ascii="Arial" w:eastAsia="Arial" w:hAnsi="Arial" w:cs="Arial"/>
          <w:b/>
          <w:sz w:val="36"/>
          <w:szCs w:val="36"/>
        </w:rPr>
        <w:t>–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Иркутск</w:t>
      </w:r>
    </w:p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rPr>
          <w:rFonts w:ascii="Arial" w:eastAsia="Arial" w:hAnsi="Arial" w:cs="Arial"/>
          <w:color w:val="000000"/>
          <w:sz w:val="18"/>
          <w:szCs w:val="18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Пресс-релиз</w:t>
      </w:r>
    </w:p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Впервые в истории уникальная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Книжная экспедиция </w:t>
      </w:r>
      <w:r>
        <w:rPr>
          <w:rFonts w:ascii="Arial" w:eastAsia="Arial" w:hAnsi="Arial" w:cs="Arial"/>
          <w:color w:val="000000"/>
          <w:sz w:val="24"/>
          <w:szCs w:val="24"/>
        </w:rPr>
        <w:t>на поезде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и других средствах перемещения совершит путешествие с культурной программой по всей России: </w:t>
      </w:r>
      <w:r>
        <w:rPr>
          <w:rFonts w:ascii="Arial" w:eastAsia="Arial" w:hAnsi="Arial" w:cs="Arial"/>
          <w:b/>
          <w:color w:val="000000"/>
          <w:sz w:val="24"/>
          <w:szCs w:val="24"/>
        </w:rPr>
        <w:t>от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Санкт-Петербурга через Москву до Владивостока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Этот проект Всероссийского межрегионального сетевого библиотечно-издательского Фестивального </w:t>
      </w:r>
      <w:r>
        <w:rPr>
          <w:rFonts w:ascii="Arial" w:eastAsia="Arial" w:hAnsi="Arial" w:cs="Arial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вижения </w:t>
      </w:r>
      <w:r>
        <w:rPr>
          <w:rFonts w:ascii="Arial" w:eastAsia="Arial" w:hAnsi="Arial" w:cs="Arial"/>
          <w:b/>
          <w:color w:val="000000"/>
          <w:sz w:val="24"/>
          <w:szCs w:val="24"/>
        </w:rPr>
        <w:t>«Книжные маяки России»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призван объединить библиотекарей, издателей, писателей, представителей органов власти и читателей для достижения стратегической ц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ели: создать условия, чтобы 80 % россиян читали в среднем не менее 12 книг в год! 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 рамках реализации мер, направленных на популяризацию чтения, книжной культуры и литературы, с 1 по 20 августа 2023 года про</w:t>
      </w:r>
      <w:r>
        <w:rPr>
          <w:rFonts w:ascii="Arial" w:eastAsia="Arial" w:hAnsi="Arial" w:cs="Arial"/>
          <w:sz w:val="24"/>
          <w:szCs w:val="24"/>
        </w:rPr>
        <w:t>йдет Всероссийский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фестиваль книжной культуры «Ч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итающий август», включающий Книжную </w:t>
      </w:r>
      <w:r>
        <w:rPr>
          <w:rFonts w:ascii="Arial" w:eastAsia="Arial" w:hAnsi="Arial" w:cs="Arial"/>
          <w:sz w:val="24"/>
          <w:szCs w:val="24"/>
        </w:rPr>
        <w:t>экспедицию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на поезде по маршруту Санкт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Петербург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Москва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Владивосток, Книжный автопробег «Дорога на маяк» (Мурманск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Санкт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Петербург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Москва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Владивосток), первый гибридный фестиваль «Книжный маяк Владивостока» (18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>20 августа).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Поезд с участниками книжной экспедиции прибывает 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Иркутск 13 августа в 13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color w:val="000000"/>
          <w:sz w:val="24"/>
          <w:szCs w:val="24"/>
        </w:rPr>
        <w:t>50</w:t>
      </w:r>
      <w:r>
        <w:rPr>
          <w:rFonts w:ascii="Arial" w:eastAsia="Arial" w:hAnsi="Arial" w:cs="Arial"/>
          <w:color w:val="000000"/>
          <w:sz w:val="24"/>
          <w:szCs w:val="24"/>
        </w:rPr>
        <w:t>. В течение дня в городе пройдет ряд мероприятий на нескольких площадках города: в Иркутской областной библиотеке им. И. И. Молчанова-Сибирского, Иркутской областной юношеской библиотеке им. И. Уткина, Иркутской областной детской библиотеке им. М.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Сергеева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и в книжном магазине 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ПродаЛитЪ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» в Модном </w:t>
      </w:r>
      <w:r>
        <w:rPr>
          <w:rFonts w:ascii="Arial" w:eastAsia="Arial" w:hAnsi="Arial" w:cs="Arial"/>
          <w:sz w:val="24"/>
          <w:szCs w:val="24"/>
        </w:rPr>
        <w:t>квартале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 Иркутской областной государственной универсальной научной библиотеке им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И. И. Молчанова-Сибирского:</w:t>
      </w:r>
    </w:p>
    <w:p w:rsidR="00037A3B" w:rsidRDefault="00550F79">
      <w:pP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14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color w:val="000000"/>
          <w:sz w:val="24"/>
          <w:szCs w:val="24"/>
        </w:rPr>
        <w:t>45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состоится публичное интервью организатора фестивального движения «Книжные маяки России» Дениса Котова с министром культуры Иркутской области Олесей Полуниной;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3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15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color w:val="000000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состоится пленарное заседание на тему комплексного развития инфраструктуры чтения и феде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ральной событийной активности в регионах-участниках </w:t>
      </w:r>
      <w:r>
        <w:rPr>
          <w:rFonts w:ascii="Arial" w:eastAsia="Arial" w:hAnsi="Arial" w:cs="Arial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z w:val="24"/>
          <w:szCs w:val="24"/>
        </w:rPr>
        <w:t>роекта.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Темы заседания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037A3B" w:rsidRDefault="00550F79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перспективы развития книжной и библиотечной сфер в современных условиях в Иркутской области;</w:t>
      </w:r>
    </w:p>
    <w:p w:rsidR="00037A3B" w:rsidRDefault="00550F79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выстраивание эффективной информационной политики книжных проектов, современный маркети</w:t>
      </w:r>
      <w:r>
        <w:rPr>
          <w:rFonts w:ascii="Arial" w:eastAsia="Arial" w:hAnsi="Arial" w:cs="Arial"/>
          <w:color w:val="000000"/>
          <w:sz w:val="24"/>
          <w:szCs w:val="24"/>
        </w:rPr>
        <w:t>нг и коммуникация в книжной и библиотечной инфраструктурах с учетом цифровой трансформации;</w:t>
      </w:r>
    </w:p>
    <w:p w:rsidR="00037A3B" w:rsidRDefault="00550F79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перспективы развития Фестивального движения «Книжные маяки России»;</w:t>
      </w:r>
    </w:p>
    <w:p w:rsidR="00037A3B" w:rsidRDefault="00550F79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культурный туризм: практика и возможности.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Легендизация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мифологизация региона, развитие его ист</w:t>
      </w:r>
      <w:r>
        <w:rPr>
          <w:rFonts w:ascii="Arial" w:eastAsia="Arial" w:hAnsi="Arial" w:cs="Arial"/>
          <w:color w:val="000000"/>
          <w:sz w:val="24"/>
          <w:szCs w:val="24"/>
        </w:rPr>
        <w:t>орического ландшафта для повышения туристической привлекательности;</w:t>
      </w:r>
    </w:p>
    <w:p w:rsidR="00037A3B" w:rsidRDefault="00550F79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система образования и школьных библиотек, инициативы и возможные форматы для привлечения детей к чтению;</w:t>
      </w:r>
    </w:p>
    <w:p w:rsidR="00037A3B" w:rsidRDefault="00550F79">
      <w:pPr>
        <w:numPr>
          <w:ilvl w:val="0"/>
          <w:numId w:val="1"/>
        </w:numPr>
        <w:spacing w:after="0" w:line="240" w:lineRule="auto"/>
        <w:ind w:left="113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«Читающий август» как сетевое межрегиональное событие, объединяющее библиотечные со</w:t>
      </w:r>
      <w:r>
        <w:rPr>
          <w:rFonts w:ascii="Arial" w:eastAsia="Arial" w:hAnsi="Arial" w:cs="Arial"/>
          <w:color w:val="000000"/>
          <w:sz w:val="24"/>
          <w:szCs w:val="24"/>
        </w:rPr>
        <w:t>общества, книжную индустрию, государственные структуры, общественные и коммерческие организации.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16:45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Круглый стол «Культурный код России. Взаимопомощь и уважение»;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16:35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Творческая онлайн-встреча с титулованным журналистом, драматургом, режиссером 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телеведущим программы «Диалоги с Андреем Максимовым» в </w:t>
      </w:r>
      <w:r>
        <w:rPr>
          <w:rFonts w:ascii="Arial" w:eastAsia="Arial" w:hAnsi="Arial" w:cs="Arial"/>
          <w:sz w:val="24"/>
          <w:szCs w:val="24"/>
        </w:rPr>
        <w:t>группе 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В</w:t>
      </w:r>
      <w:r>
        <w:rPr>
          <w:rFonts w:ascii="Arial" w:eastAsia="Arial" w:hAnsi="Arial" w:cs="Arial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z w:val="24"/>
          <w:szCs w:val="24"/>
        </w:rPr>
        <w:t>онтакте</w:t>
      </w:r>
      <w:proofErr w:type="spellEnd"/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Молчановки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18:00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круглый стол «Смыслы Иркутской области»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18:00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творческая встреча с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историком, журналистом и писателем Александром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Мясниковым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«Как и зачем читать книги по истории?»</w:t>
      </w:r>
      <w:r>
        <w:rPr>
          <w:rFonts w:ascii="Arial" w:eastAsia="Arial" w:hAnsi="Arial" w:cs="Arial"/>
          <w:sz w:val="24"/>
          <w:szCs w:val="24"/>
        </w:rPr>
        <w:t>;</w:t>
      </w:r>
    </w:p>
    <w:p w:rsidR="00037A3B" w:rsidRDefault="00037A3B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областной юношеской библиотеке им. И. Уткина 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17:30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состоится творческая встреча со знаменитым писательским дуэтом «Анна и Сергей Литвиновы: секреты мастерства»;</w:t>
      </w:r>
    </w:p>
    <w:p w:rsidR="00037A3B" w:rsidRDefault="00037A3B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областной детской библиотеке им. М. Сергеева в </w:t>
      </w:r>
      <w:r>
        <w:rPr>
          <w:rFonts w:ascii="Arial" w:eastAsia="Arial" w:hAnsi="Arial" w:cs="Arial"/>
          <w:b/>
          <w:color w:val="000000"/>
          <w:sz w:val="24"/>
          <w:szCs w:val="24"/>
        </w:rPr>
        <w:t>17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color w:val="000000"/>
          <w:sz w:val="24"/>
          <w:szCs w:val="24"/>
        </w:rPr>
        <w:t>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юные читатели и их родители смогут посетить творческую встречу «Вредные советы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нечитающим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детям» с Юлией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Брыковой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детской писательницей, членом Российского книжного союза и Союза детских и юношеских писателей;</w:t>
      </w:r>
    </w:p>
    <w:p w:rsidR="00037A3B" w:rsidRDefault="00037A3B">
      <w:pPr>
        <w:spacing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37A3B" w:rsidRDefault="00550F79">
      <w:pPr>
        <w:spacing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К некоторым мероприятиям можно будет присоединиться онлайн на сайте mayak.piterbook.com и </w:t>
      </w:r>
      <w:r>
        <w:rPr>
          <w:rFonts w:ascii="Arial" w:eastAsia="Arial" w:hAnsi="Arial" w:cs="Arial"/>
          <w:sz w:val="24"/>
          <w:szCs w:val="24"/>
        </w:rPr>
        <w:t>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ВКонтакте</w:t>
      </w:r>
      <w:proofErr w:type="spellEnd"/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https://vk.com/piterbookcom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«Книжных маяков России», а также </w:t>
      </w:r>
      <w:r>
        <w:rPr>
          <w:rFonts w:ascii="Arial" w:eastAsia="Arial" w:hAnsi="Arial" w:cs="Arial"/>
          <w:sz w:val="24"/>
          <w:szCs w:val="24"/>
        </w:rPr>
        <w:t>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ВКонтакте</w:t>
      </w:r>
      <w:proofErr w:type="spellEnd"/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Молчановки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»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https://vk.com/molchanovka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037A3B" w:rsidRDefault="00037A3B">
      <w:pPr>
        <w:spacing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037A3B" w:rsidRDefault="00550F79">
      <w:pPr>
        <w:spacing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О проекте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«</w:t>
      </w:r>
      <w:r>
        <w:rPr>
          <w:rFonts w:ascii="Arial" w:eastAsia="Arial" w:hAnsi="Arial" w:cs="Arial"/>
          <w:b/>
          <w:color w:val="000000"/>
          <w:sz w:val="24"/>
          <w:szCs w:val="24"/>
        </w:rPr>
        <w:t>Книжные маяки России</w:t>
      </w:r>
      <w:r>
        <w:rPr>
          <w:rFonts w:ascii="Arial" w:eastAsia="Arial" w:hAnsi="Arial" w:cs="Arial"/>
          <w:color w:val="000000"/>
          <w:sz w:val="24"/>
          <w:szCs w:val="24"/>
        </w:rPr>
        <w:t>» (1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20 августа)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это межрегиональное сетевое библиотечно-издательское фестивальное движение (далее – ФД), которое включает в себя:</w:t>
      </w:r>
    </w:p>
    <w:p w:rsidR="00037A3B" w:rsidRDefault="00550F79" w:rsidP="005662FD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Книжную </w:t>
      </w:r>
      <w:r>
        <w:rPr>
          <w:rFonts w:ascii="Arial" w:eastAsia="Arial" w:hAnsi="Arial" w:cs="Arial"/>
          <w:b/>
          <w:sz w:val="24"/>
          <w:szCs w:val="24"/>
        </w:rPr>
        <w:t>э</w:t>
      </w:r>
      <w:r>
        <w:rPr>
          <w:rFonts w:ascii="Arial" w:eastAsia="Arial" w:hAnsi="Arial" w:cs="Arial"/>
          <w:b/>
          <w:color w:val="000000"/>
          <w:sz w:val="24"/>
          <w:szCs w:val="24"/>
        </w:rPr>
        <w:t>кспедицию на поезде</w:t>
      </w:r>
      <w:r>
        <w:rPr>
          <w:rFonts w:ascii="Arial" w:eastAsia="Arial" w:hAnsi="Arial" w:cs="Arial"/>
          <w:color w:val="000000"/>
          <w:sz w:val="24"/>
          <w:szCs w:val="24"/>
        </w:rPr>
        <w:t>. Это большое путешествие писателей, книжников (библиотекарей, издателей и др.), деятелей культуры, блогеров 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других участников по маршруту Санкт-Петербург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Москва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Владивосток (3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>18 августа).</w:t>
      </w:r>
    </w:p>
    <w:p w:rsidR="00037A3B" w:rsidRDefault="00550F79" w:rsidP="005662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2. </w:t>
      </w:r>
      <w:r>
        <w:rPr>
          <w:rFonts w:ascii="Arial" w:eastAsia="Arial" w:hAnsi="Arial" w:cs="Arial"/>
          <w:b/>
          <w:color w:val="000000"/>
          <w:sz w:val="24"/>
          <w:szCs w:val="24"/>
        </w:rPr>
        <w:t>Книжный автопробег «Дорога на маяк»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уникальная экспедиция длиною в 20 дней и 12 тысяч километров с географией от Мурманска до Владивостока, цель которой – популяриза</w:t>
      </w:r>
      <w:r>
        <w:rPr>
          <w:rFonts w:ascii="Arial" w:eastAsia="Arial" w:hAnsi="Arial" w:cs="Arial"/>
          <w:color w:val="000000"/>
          <w:sz w:val="24"/>
          <w:szCs w:val="24"/>
        </w:rPr>
        <w:t>ция чтения, интеллектуального досуга и культурного автотуризма.</w:t>
      </w:r>
    </w:p>
    <w:p w:rsidR="00037A3B" w:rsidRDefault="00550F79" w:rsidP="005662FD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 Серию однодневных фестивалей (3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18 августа) в городах-участниках по пути следования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Книжной </w:t>
      </w:r>
      <w:r>
        <w:rPr>
          <w:rFonts w:ascii="Arial" w:eastAsia="Arial" w:hAnsi="Arial" w:cs="Arial"/>
          <w:b/>
          <w:sz w:val="24"/>
          <w:szCs w:val="24"/>
        </w:rPr>
        <w:t>э</w:t>
      </w:r>
      <w:r>
        <w:rPr>
          <w:rFonts w:ascii="Arial" w:eastAsia="Arial" w:hAnsi="Arial" w:cs="Arial"/>
          <w:b/>
          <w:color w:val="000000"/>
          <w:sz w:val="24"/>
          <w:szCs w:val="24"/>
        </w:rPr>
        <w:t>кспедиции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Санкт-Петербург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03.08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Москва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04.08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Нижний Новгород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05.08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Казань </w:t>
      </w:r>
      <w:r>
        <w:rPr>
          <w:rFonts w:ascii="Arial" w:eastAsia="Arial" w:hAnsi="Arial" w:cs="Arial"/>
          <w:color w:val="000000"/>
          <w:sz w:val="24"/>
          <w:szCs w:val="24"/>
        </w:rPr>
        <w:t>– 06.08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Екатеринбург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07.08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Тюмень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08.08,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Омск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09.08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Новосибирск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10.08,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Красноярск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11.08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>12.08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Иркутск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13.08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Улан-Удэ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14.08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Чита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15.08,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Хабаровск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17.08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Владивосток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z w:val="24"/>
          <w:szCs w:val="24"/>
        </w:rPr>
        <w:t>18.08.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4. </w:t>
      </w:r>
      <w:r>
        <w:rPr>
          <w:rFonts w:ascii="Arial" w:eastAsia="Arial" w:hAnsi="Arial" w:cs="Arial"/>
          <w:b/>
          <w:color w:val="000000"/>
          <w:sz w:val="24"/>
          <w:szCs w:val="24"/>
        </w:rPr>
        <w:t>«Книжный маяк Владивостока»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первый гибридный региональный фес</w:t>
      </w:r>
      <w:r>
        <w:rPr>
          <w:rFonts w:ascii="Arial" w:eastAsia="Arial" w:hAnsi="Arial" w:cs="Arial"/>
          <w:color w:val="000000"/>
          <w:sz w:val="24"/>
          <w:szCs w:val="24"/>
        </w:rPr>
        <w:t>тиваль (18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>20 августа). Более 100 событий и книжная выставка-ярмарка во Владивостоке.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5. «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Читающий </w:t>
      </w:r>
      <w:r>
        <w:rPr>
          <w:rFonts w:ascii="Arial" w:eastAsia="Arial" w:hAnsi="Arial" w:cs="Arial"/>
          <w:b/>
          <w:sz w:val="24"/>
          <w:szCs w:val="24"/>
        </w:rPr>
        <w:t>а</w:t>
      </w:r>
      <w:r>
        <w:rPr>
          <w:rFonts w:ascii="Arial" w:eastAsia="Arial" w:hAnsi="Arial" w:cs="Arial"/>
          <w:b/>
          <w:color w:val="000000"/>
          <w:sz w:val="24"/>
          <w:szCs w:val="24"/>
        </w:rPr>
        <w:t>вгуст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»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всероссийский фестиваль книжной культуры (1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20 августа) на базе социальных медиа библиотек, книжных магазинов, культурных центров регионов, находящихся в стороне от маршрута Книжной </w:t>
      </w:r>
      <w:r>
        <w:rPr>
          <w:rFonts w:ascii="Arial" w:eastAsia="Arial" w:hAnsi="Arial" w:cs="Arial"/>
          <w:sz w:val="24"/>
          <w:szCs w:val="24"/>
        </w:rPr>
        <w:t>э</w:t>
      </w:r>
      <w:r>
        <w:rPr>
          <w:rFonts w:ascii="Arial" w:eastAsia="Arial" w:hAnsi="Arial" w:cs="Arial"/>
          <w:color w:val="000000"/>
          <w:sz w:val="24"/>
          <w:szCs w:val="24"/>
        </w:rPr>
        <w:t>кспедиции. Программа пройдет при поддержке компании 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ВКонтакте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», Российского информационного агентств</w:t>
      </w:r>
      <w:r>
        <w:rPr>
          <w:rFonts w:ascii="Arial" w:eastAsia="Arial" w:hAnsi="Arial" w:cs="Arial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ТАСС и других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информационных партнеров </w:t>
      </w:r>
      <w:r>
        <w:rPr>
          <w:rFonts w:ascii="Arial" w:eastAsia="Arial" w:hAnsi="Arial" w:cs="Arial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z w:val="24"/>
          <w:szCs w:val="24"/>
        </w:rPr>
        <w:t>роекта.</w:t>
      </w:r>
    </w:p>
    <w:p w:rsidR="00037A3B" w:rsidRDefault="00550F79">
      <w:pPr>
        <w:spacing w:after="0" w:line="240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Регионы, принимающие участие в событийно-коммуникационной программе «Читающий август» (более 40 регионов):</w:t>
      </w:r>
    </w:p>
    <w:p w:rsidR="00037A3B" w:rsidRDefault="00550F7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Санкт-Петербург, Москва, Нижегородская область, Республика Татарстан, Свердловская область, Тюменская область, Омск</w:t>
      </w:r>
      <w:r>
        <w:rPr>
          <w:rFonts w:ascii="Arial" w:eastAsia="Arial" w:hAnsi="Arial" w:cs="Arial"/>
          <w:sz w:val="24"/>
          <w:szCs w:val="24"/>
        </w:rPr>
        <w:t>ая область, Новосибирская область, Красноярский край, Иркутская область, Республика Бурятия, Забайкальский край, Хабаровский край, Приморский край, Мурманская область, Ленинградская область, ДНР, ЛНР, Ульяновская область, Новгородская область, Республика С</w:t>
      </w:r>
      <w:r>
        <w:rPr>
          <w:rFonts w:ascii="Arial" w:eastAsia="Arial" w:hAnsi="Arial" w:cs="Arial"/>
          <w:sz w:val="24"/>
          <w:szCs w:val="24"/>
        </w:rPr>
        <w:t xml:space="preserve">еверная Осетия, Ставропольский край, Самарская область и многие другие. </w:t>
      </w:r>
    </w:p>
    <w:p w:rsidR="00037A3B" w:rsidRDefault="00550F79">
      <w:pPr>
        <w:spacing w:after="0" w:line="240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>В рамках фестиваля в гибридном формате пройдет более 300 мероприятий, 20 дней трансляции лучших мероприятий в Центральном эфире при поддержке социальной сети «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ВКонтакте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»,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медиаохват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п</w:t>
      </w:r>
      <w:r>
        <w:rPr>
          <w:rFonts w:ascii="Arial" w:eastAsia="Arial" w:hAnsi="Arial" w:cs="Arial"/>
          <w:b/>
          <w:sz w:val="24"/>
          <w:szCs w:val="24"/>
        </w:rPr>
        <w:t>роекта –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более 10 миллионов человек.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ФД «Книжные маяки России» направлено на популяризацию чтения, книжной культуры, русского языка и литературы, сохранение и укрепление традиционных российских духовно-нравственных ценностей (в соответствии с указом Президента РФ от 9 ноября 2022 г. № 809), р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азвитие библиотек и привлечение молодежи к книжной культуре.  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Генеральный партнер</w:t>
      </w:r>
      <w:r>
        <w:rPr>
          <w:rFonts w:ascii="Arial" w:eastAsia="Arial" w:hAnsi="Arial" w:cs="Arial"/>
          <w:color w:val="000000"/>
          <w:sz w:val="24"/>
          <w:szCs w:val="24"/>
        </w:rPr>
        <w:t>: ОАО «Российские железные дороги»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Генеральный информационный партнер</w:t>
      </w:r>
      <w:r>
        <w:rPr>
          <w:rFonts w:ascii="Arial" w:eastAsia="Arial" w:hAnsi="Arial" w:cs="Arial"/>
          <w:color w:val="000000"/>
          <w:sz w:val="24"/>
          <w:szCs w:val="24"/>
        </w:rPr>
        <w:t>: ВГТРК, Информационное агентство ТАСС.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Стратегические партнеры проекта</w:t>
      </w:r>
      <w:r>
        <w:rPr>
          <w:rFonts w:ascii="Arial" w:eastAsia="Arial" w:hAnsi="Arial" w:cs="Arial"/>
          <w:color w:val="000000"/>
          <w:sz w:val="24"/>
          <w:szCs w:val="24"/>
        </w:rPr>
        <w:t>: Российский книжный союз, Министе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рство Культуры РФ, Государственный Эрмитаж, Общество «Знание», Исторический парк «Россия – Моя история», Российская библиотечная ассоциация, социальная сеть </w:t>
      </w:r>
      <w:r>
        <w:rPr>
          <w:rFonts w:ascii="Arial" w:eastAsia="Arial" w:hAnsi="Arial" w:cs="Arial"/>
          <w:sz w:val="24"/>
          <w:szCs w:val="24"/>
        </w:rPr>
        <w:t>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ВКонтакте</w:t>
      </w:r>
      <w:proofErr w:type="spellEnd"/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Arial" w:eastAsia="Arial" w:hAnsi="Arial" w:cs="Arial"/>
          <w:color w:val="000000"/>
          <w:sz w:val="24"/>
          <w:szCs w:val="24"/>
        </w:rPr>
        <w:t>, Корпорация развития Дальнего Востока и Арктики, издательский холдинг «АСТ-ЭКСМО» и дру</w:t>
      </w:r>
      <w:r>
        <w:rPr>
          <w:rFonts w:ascii="Arial" w:eastAsia="Arial" w:hAnsi="Arial" w:cs="Arial"/>
          <w:color w:val="000000"/>
          <w:sz w:val="24"/>
          <w:szCs w:val="24"/>
        </w:rPr>
        <w:t>гие издательства России.</w:t>
      </w: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Время проведения и адреса мероприятий межрегионального сетевого библиотечно-издательского фестивального движения «Книжные маяки России» в Иркутске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13 августа:</w:t>
      </w:r>
    </w:p>
    <w:p w:rsidR="00037A3B" w:rsidRDefault="00550F79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:rsidR="00037A3B" w:rsidRDefault="00037A3B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37A3B" w:rsidRDefault="00550F79">
      <w:pPr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color w:val="000000"/>
          <w:sz w:val="24"/>
          <w:szCs w:val="24"/>
        </w:rPr>
        <w:t>Программа мероприятий</w:t>
      </w:r>
      <w:r>
        <w:rPr>
          <w:rFonts w:ascii="Arial" w:eastAsia="Arial" w:hAnsi="Arial" w:cs="Arial"/>
          <w:sz w:val="24"/>
          <w:szCs w:val="24"/>
        </w:rPr>
        <w:t xml:space="preserve"> </w:t>
      </w:r>
      <w:bookmarkStart w:id="6" w:name="_GoBack"/>
      <w:bookmarkEnd w:id="6"/>
    </w:p>
    <w:p w:rsidR="00037A3B" w:rsidRDefault="00037A3B">
      <w:pPr>
        <w:spacing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b"/>
        <w:tblW w:w="103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2426"/>
        <w:gridCol w:w="4381"/>
        <w:gridCol w:w="2393"/>
      </w:tblGrid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Время (местное)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Событие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Программа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Адреса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13:50 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Прибытие поезда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037A3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037A3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037A3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Интервью Дениса Котова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Публичное интервью организатора фестивального движения «Книжные маяки России»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Дениса Котова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с министром культуры Иркутской области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Олесей Полуниной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Центральный эфир фестиваля 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https://vk.com/piterbookcom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15:30 – 16.30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Пленарное заседание</w:t>
            </w:r>
          </w:p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Книжные маяки России. Иркутская область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Спикеры: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 Книжной экспедиции: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Денис Котов</w:t>
            </w:r>
            <w:r>
              <w:rPr>
                <w:rFonts w:ascii="Arial" w:eastAsia="Arial" w:hAnsi="Arial" w:cs="Arial"/>
                <w:sz w:val="20"/>
                <w:szCs w:val="20"/>
              </w:rPr>
              <w:t>, организатор фестивального движения «Книжные маяки России»</w:t>
            </w:r>
          </w:p>
          <w:p w:rsidR="00037A3B" w:rsidRDefault="00550F79">
            <w:pP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1F1F1F"/>
                <w:sz w:val="20"/>
                <w:szCs w:val="20"/>
                <w:highlight w:val="white"/>
              </w:rPr>
              <w:t>Сергей Переслегин</w:t>
            </w:r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, литературный критик, публицист, исследователь и теоретик фантастики и альтернативной истории.</w:t>
            </w:r>
          </w:p>
          <w:p w:rsidR="00037A3B" w:rsidRDefault="00037A3B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Надежда Орлова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программный директор первой деревенской библиотечной «Точки кипения –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Вартемяги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», создатель двух концептуальных библиотек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Татьяна Жукова</w:t>
            </w:r>
            <w:r>
              <w:rPr>
                <w:rFonts w:ascii="Arial" w:eastAsia="Arial" w:hAnsi="Arial" w:cs="Arial"/>
                <w:sz w:val="20"/>
                <w:szCs w:val="20"/>
              </w:rPr>
              <w:t>, президент Ассоциации школьных библиотекарей русского мира (РШБА)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 региона: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Олеся Полунина,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министр культуры Иркутской области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Лариса Сулейманова</w:t>
            </w:r>
            <w:r>
              <w:rPr>
                <w:rFonts w:ascii="Arial" w:eastAsia="Arial" w:hAnsi="Arial" w:cs="Arial"/>
                <w:sz w:val="20"/>
                <w:szCs w:val="20"/>
              </w:rPr>
              <w:t>, директор ГБУК ИОГУНБ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Вадим Перевозников</w:t>
            </w:r>
            <w:r>
              <w:rPr>
                <w:rFonts w:ascii="Arial" w:eastAsia="Arial" w:hAnsi="Arial" w:cs="Arial"/>
                <w:sz w:val="20"/>
                <w:szCs w:val="20"/>
              </w:rPr>
              <w:t>, директор ООО «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ПродалитЪ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»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Анна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Штейникова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z w:val="20"/>
                <w:szCs w:val="20"/>
              </w:rPr>
              <w:t>начальник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отдела развития въездного и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выездного  туризма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Агентства по туризму Иркутской области</w:t>
            </w:r>
          </w:p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Ирина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Корюхина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руководитель многофункционального информационно-библиотечного центра частного общеобразовательного учреждения «Образовательный комплекс "Точка будущего"»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ИОГУНБ, ул. Лермонтова, 253, каб. 204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16:45 – 17:45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Круглый стол. Культурный код России. Взаимопомощь и уважение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Ведущий: </w:t>
            </w:r>
            <w:r>
              <w:rPr>
                <w:rFonts w:ascii="Arial" w:eastAsia="Arial" w:hAnsi="Arial" w:cs="Arial"/>
                <w:b/>
                <w:color w:val="1F1F1F"/>
                <w:sz w:val="20"/>
                <w:szCs w:val="20"/>
                <w:highlight w:val="white"/>
              </w:rPr>
              <w:t>Роман Герасимов</w:t>
            </w:r>
            <w:r>
              <w:rPr>
                <w:rFonts w:ascii="Arial" w:eastAsia="Arial" w:hAnsi="Arial" w:cs="Arial"/>
                <w:color w:val="1F1F1F"/>
                <w:sz w:val="20"/>
                <w:szCs w:val="20"/>
                <w:highlight w:val="white"/>
              </w:rPr>
              <w:t>, журналист, телеведущий, член Академии российского телевидения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Спикеры: 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 КЭ: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Евгений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Чеширко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писатель, автор книги «Дневник Домового»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Милена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Завойчинская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писательница, автор книг в жанре фэнтези и романтической фантастики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Яков Сомов, </w:t>
            </w:r>
            <w:r>
              <w:rPr>
                <w:rFonts w:ascii="Arial" w:eastAsia="Arial" w:hAnsi="Arial" w:cs="Arial"/>
                <w:sz w:val="20"/>
                <w:szCs w:val="20"/>
              </w:rPr>
              <w:t>генеральный директор и сооснователь просветительского проекта «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Лекториум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»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 региона: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Иерей Павел Телегин, </w:t>
            </w:r>
            <w:r>
              <w:rPr>
                <w:rFonts w:ascii="Arial" w:eastAsia="Arial" w:hAnsi="Arial" w:cs="Arial"/>
                <w:sz w:val="20"/>
                <w:szCs w:val="20"/>
              </w:rPr>
              <w:t>насто</w:t>
            </w:r>
            <w:r>
              <w:rPr>
                <w:rFonts w:ascii="Arial" w:eastAsia="Arial" w:hAnsi="Arial" w:cs="Arial"/>
                <w:sz w:val="20"/>
                <w:szCs w:val="20"/>
              </w:rPr>
              <w:t>ятель Храма во Имя Спаса Нерукотворного образа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Анна Загайнова, </w:t>
            </w:r>
            <w:r>
              <w:rPr>
                <w:rFonts w:ascii="Arial" w:eastAsia="Arial" w:hAnsi="Arial" w:cs="Arial"/>
                <w:sz w:val="20"/>
                <w:szCs w:val="20"/>
              </w:rPr>
              <w:t>член комиссии по вопросам семьи, материнства и детства Общественной палаты Иркутской области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Станислав Гольдфарб, </w:t>
            </w:r>
            <w:r>
              <w:rPr>
                <w:rFonts w:ascii="Arial" w:eastAsia="Arial" w:hAnsi="Arial" w:cs="Arial"/>
                <w:sz w:val="20"/>
                <w:szCs w:val="20"/>
              </w:rPr>
              <w:t>доктор исторических наук</w:t>
            </w:r>
          </w:p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Лариса Шестакова</w:t>
            </w:r>
            <w:r>
              <w:rPr>
                <w:rFonts w:ascii="Arial" w:eastAsia="Arial" w:hAnsi="Arial" w:cs="Arial"/>
                <w:sz w:val="20"/>
                <w:szCs w:val="20"/>
              </w:rPr>
              <w:t>, руководитель АНО ЦСИ «Содействие»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ИОГУНБ, ул. Лермонтова, 253, каб. 204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18:00 – 19:00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Круглый стол. Символы Иркутской области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Ведущий: Денис Котов, организатор межрегионального сетевого библиотечно-издательского фестивального движения «Книжные маяки России»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Региональные участники: 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Наталь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я Гончаренко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заместитель директора Иркутского областного краеведческого музея, 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Александр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Бондарев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и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Анна Щербакова</w:t>
            </w:r>
            <w:r>
              <w:rPr>
                <w:rFonts w:ascii="Arial" w:eastAsia="Arial" w:hAnsi="Arial" w:cs="Arial"/>
                <w:sz w:val="20"/>
                <w:szCs w:val="20"/>
              </w:rPr>
              <w:t>, музееведы, создатели авторских музейных концепций, в том числе концепции проекта «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Средиземье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Картина мира и карта местности» 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Дмитрий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Мир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оманов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автор проекта «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БабрБук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»</w:t>
            </w:r>
          </w:p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Любовь Олейник</w:t>
            </w:r>
            <w:r>
              <w:rPr>
                <w:rFonts w:ascii="Arial" w:eastAsia="Arial" w:hAnsi="Arial" w:cs="Arial"/>
                <w:sz w:val="20"/>
                <w:szCs w:val="20"/>
              </w:rPr>
              <w:t>, заведующая отделом библиографии Иркутской областной универсальной научной библиотеки им. И. И. Молчанова-Сибирского, куратор проекта «Туристско-информационные центры в библиотеках»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ИОГУНБ, ул. Лермонтова, 253</w:t>
            </w:r>
            <w:r>
              <w:rPr>
                <w:rFonts w:ascii="Arial" w:eastAsia="Arial" w:hAnsi="Arial" w:cs="Arial"/>
                <w:sz w:val="20"/>
                <w:szCs w:val="20"/>
              </w:rPr>
              <w:t>, каб. 204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color w:val="1F1F1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sz w:val="20"/>
                <w:szCs w:val="20"/>
              </w:rPr>
              <w:t>18:00 – 20:00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color w:val="1F1F1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sz w:val="20"/>
                <w:szCs w:val="20"/>
              </w:rPr>
              <w:t>Форсайт-сессия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color w:val="1F1F1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sz w:val="20"/>
                <w:szCs w:val="20"/>
              </w:rPr>
              <w:t>Форсайт начинают собирать в Нижнем Новгороде (угрозы, вызовы), но само обсуждение стартует в Иркутске. Каждый следующий город добавляет свои решения в части проектов.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color w:val="1F1F1F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Онлайн 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https://vk.com/piterbookcom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https://vk.com/molchanovka</w:t>
              </w:r>
            </w:hyperlink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16:00 – 19:00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Литературные встречи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Российский союз писателей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Спикер: </w:t>
            </w:r>
          </w:p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Игорь Сазонов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директор фонда Феодора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С</w:t>
            </w:r>
            <w:r>
              <w:rPr>
                <w:rFonts w:ascii="Arial" w:eastAsia="Arial" w:hAnsi="Arial" w:cs="Arial"/>
                <w:sz w:val="20"/>
                <w:szCs w:val="20"/>
              </w:rPr>
              <w:t>тратилата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издатель, сооснователь сайта Stihi.ru, основатель журнала «Полдень XXI век»</w:t>
            </w:r>
          </w:p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Тема: Современная литература. Встреча с писателями и поэтами региона. Презентации творчества авторов, поэтические чтения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Иркутская областная государственная универсальная научная библиотека им. И. И. Молчанова-Сибирского, ул. Лермонтова, 253, каб. 706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16:35 – 17:15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Онлайн-диалоги с Андреем Максимовым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Российский журналист, писатель, драматург, радио- и телеведущий, сценарист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театральный режиссер Андрей Максимов – желанный гость в Иркутске. На встрече со зрителями фестиваля Андрей Маркович ответит на вопросы о способах достижения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когнитивного суверенитета в нашей стране, о том, что делает россиян россиянами и в чем особенност</w:t>
            </w:r>
            <w:r>
              <w:rPr>
                <w:rFonts w:ascii="Arial" w:eastAsia="Arial" w:hAnsi="Arial" w:cs="Arial"/>
                <w:sz w:val="20"/>
                <w:szCs w:val="20"/>
              </w:rPr>
              <w:t>и современного литературного процесса.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Онлайн 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https://vk.com/piterbookcom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https://vk.com/molchanovka</w:t>
              </w:r>
            </w:hyperlink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17:30 – 19:00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Творческая встреча «Анна и Сергей Литвиновы: се</w:t>
            </w:r>
            <w:r>
              <w:rPr>
                <w:rFonts w:ascii="Arial" w:eastAsia="Arial" w:hAnsi="Arial" w:cs="Arial"/>
                <w:sz w:val="20"/>
                <w:szCs w:val="20"/>
              </w:rPr>
              <w:t>креты мастерства»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Встреча с писателями-соавторами, мастерами современной остросюжетной прозы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Анной и Сергеем Литвиновыми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Областная юношеская библиотека им. И. Уткина, ул. Чехова, 10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17:30 – 19:00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Творческая встреча «Вредные советы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нечитающим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детям» с детской писательницей   Юлией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Брыковой</w:t>
            </w:r>
            <w:proofErr w:type="spellEnd"/>
          </w:p>
          <w:p w:rsidR="00037A3B" w:rsidRDefault="00037A3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Со своими юными читателями и их родителями встретится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Юлия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Брыкова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детский писатель, член Российского книжного союза, член Союза детских и юношеских писателей Р</w:t>
            </w:r>
            <w:r>
              <w:rPr>
                <w:rFonts w:ascii="Arial" w:eastAsia="Arial" w:hAnsi="Arial" w:cs="Arial"/>
                <w:sz w:val="20"/>
                <w:szCs w:val="20"/>
              </w:rPr>
              <w:t>оссии.</w:t>
            </w:r>
          </w:p>
          <w:p w:rsidR="00037A3B" w:rsidRDefault="00550F79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Ведущий: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Юлия Телепнева </w:t>
            </w: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Областная детская библиотека им. М. Сергеева, ул. Свердлова, 23</w:t>
            </w:r>
          </w:p>
        </w:tc>
      </w:tr>
      <w:tr w:rsidR="00037A3B">
        <w:trPr>
          <w:trHeight w:val="315"/>
        </w:trPr>
        <w:tc>
          <w:tcPr>
            <w:tcW w:w="1140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20:05</w:t>
            </w:r>
          </w:p>
        </w:tc>
        <w:tc>
          <w:tcPr>
            <w:tcW w:w="24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550F7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Отправление поезда</w:t>
            </w:r>
          </w:p>
        </w:tc>
        <w:tc>
          <w:tcPr>
            <w:tcW w:w="438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037A3B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7A3B" w:rsidRDefault="00037A3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Точка входа 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color w:val="000000"/>
          <w:sz w:val="20"/>
          <w:szCs w:val="20"/>
        </w:rPr>
      </w:pPr>
      <w:hyperlink r:id="rId15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https://go.wi.app/Mayak</w:t>
        </w:r>
      </w:hyperlink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Сайт проекта: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color w:val="000000"/>
          <w:sz w:val="20"/>
          <w:szCs w:val="20"/>
        </w:rPr>
      </w:pPr>
      <w:hyperlink r:id="rId16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https://mayak.piterbook.com/</w:t>
        </w:r>
      </w:hyperlink>
    </w:p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13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Для контактов: </w:t>
      </w:r>
    </w:p>
    <w:p w:rsidR="00037A3B" w:rsidRDefault="00037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Владек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Дарман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PR-директор проекта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  <w:t>e-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mail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hyperlink r:id="rId17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vladek.darman@yamdex.ru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, телефон: +7 916 012-07-01 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>Николай Пешков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Руководитель пресс-службы ФД «Книжные маяки России», Санкт-Петербург 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  <w:t>e-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mail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hyperlink r:id="rId1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npeshkov@ya.ru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, телефон: +7 921 952-51-48 </w:t>
      </w:r>
    </w:p>
    <w:p w:rsidR="00037A3B" w:rsidRDefault="00550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</w:p>
    <w:p w:rsidR="00037A3B" w:rsidRDefault="00550F79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Юмжан Раднаева</w:t>
      </w:r>
    </w:p>
    <w:p w:rsidR="00037A3B" w:rsidRDefault="00550F7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Руководитель пресс-службы </w:t>
      </w:r>
      <w:proofErr w:type="spellStart"/>
      <w:r>
        <w:rPr>
          <w:rFonts w:ascii="Arial" w:eastAsia="Arial" w:hAnsi="Arial" w:cs="Arial"/>
          <w:sz w:val="20"/>
          <w:szCs w:val="20"/>
        </w:rPr>
        <w:t>Молчановки</w:t>
      </w:r>
      <w:proofErr w:type="spellEnd"/>
      <w:r>
        <w:rPr>
          <w:rFonts w:ascii="Arial" w:eastAsia="Arial" w:hAnsi="Arial" w:cs="Arial"/>
          <w:sz w:val="20"/>
          <w:szCs w:val="20"/>
        </w:rPr>
        <w:t>, Иркутск</w:t>
      </w:r>
    </w:p>
    <w:p w:rsidR="00037A3B" w:rsidRPr="005662FD" w:rsidRDefault="00550F79">
      <w:pPr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sz w:val="20"/>
          <w:szCs w:val="20"/>
        </w:rPr>
        <w:tab/>
      </w:r>
      <w:r w:rsidRPr="005662FD">
        <w:rPr>
          <w:rFonts w:ascii="Arial" w:eastAsia="Arial" w:hAnsi="Arial" w:cs="Arial"/>
          <w:sz w:val="20"/>
          <w:szCs w:val="20"/>
          <w:lang w:val="en-US"/>
        </w:rPr>
        <w:t xml:space="preserve">e-mail: </w:t>
      </w:r>
      <w:hyperlink r:id="rId19">
        <w:r w:rsidRPr="005662FD">
          <w:rPr>
            <w:rFonts w:ascii="Arial" w:eastAsia="Arial" w:hAnsi="Arial" w:cs="Arial"/>
            <w:color w:val="1155CC"/>
            <w:sz w:val="20"/>
            <w:szCs w:val="20"/>
            <w:u w:val="single"/>
            <w:lang w:val="en-US"/>
          </w:rPr>
          <w:t>pr@irklib.ru</w:t>
        </w:r>
      </w:hyperlink>
      <w:r w:rsidRPr="005662FD">
        <w:rPr>
          <w:rFonts w:ascii="Arial" w:eastAsia="Arial" w:hAnsi="Arial" w:cs="Arial"/>
          <w:sz w:val="20"/>
          <w:szCs w:val="20"/>
          <w:lang w:val="en-US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телефон</w:t>
      </w:r>
      <w:r w:rsidRPr="005662FD">
        <w:rPr>
          <w:rFonts w:ascii="Arial" w:eastAsia="Arial" w:hAnsi="Arial" w:cs="Arial"/>
          <w:sz w:val="20"/>
          <w:szCs w:val="20"/>
          <w:lang w:val="en-US"/>
        </w:rPr>
        <w:t>: +7 950 084-34-44 (Telegram)</w:t>
      </w:r>
    </w:p>
    <w:p w:rsidR="00037A3B" w:rsidRPr="005662FD" w:rsidRDefault="00037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37A3B" w:rsidRPr="005662FD" w:rsidRDefault="00037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37A3B" w:rsidRPr="005662FD" w:rsidRDefault="00037A3B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213"/>
        <w:jc w:val="both"/>
        <w:rPr>
          <w:rFonts w:ascii="Arial" w:eastAsia="Arial" w:hAnsi="Arial" w:cs="Arial"/>
          <w:color w:val="000000"/>
          <w:sz w:val="18"/>
          <w:szCs w:val="18"/>
          <w:lang w:val="en-US"/>
        </w:rPr>
      </w:pPr>
    </w:p>
    <w:p w:rsidR="00037A3B" w:rsidRDefault="00550F7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97500" cy="3009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</w:t>
      </w:r>
    </w:p>
    <w:p w:rsidR="00037A3B" w:rsidRDefault="00550F7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041900" cy="36449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A3B" w:rsidRDefault="00550F79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397000" cy="13970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143000" cy="13843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37A3B">
      <w:headerReference w:type="default" r:id="rId24"/>
      <w:pgSz w:w="11906" w:h="16838"/>
      <w:pgMar w:top="567" w:right="849" w:bottom="567" w:left="993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F79" w:rsidRDefault="00550F79">
      <w:pPr>
        <w:spacing w:after="0" w:line="240" w:lineRule="auto"/>
      </w:pPr>
      <w:r>
        <w:separator/>
      </w:r>
    </w:p>
  </w:endnote>
  <w:endnote w:type="continuationSeparator" w:id="0">
    <w:p w:rsidR="00550F79" w:rsidRDefault="0055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F79" w:rsidRDefault="00550F79">
      <w:pPr>
        <w:spacing w:after="0" w:line="240" w:lineRule="auto"/>
      </w:pPr>
      <w:r>
        <w:separator/>
      </w:r>
    </w:p>
  </w:footnote>
  <w:footnote w:type="continuationSeparator" w:id="0">
    <w:p w:rsidR="00550F79" w:rsidRDefault="0055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A3B" w:rsidRDefault="00037A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-567"/>
      <w:rPr>
        <w:color w:val="000000"/>
      </w:rPr>
    </w:pPr>
  </w:p>
  <w:p w:rsidR="00037A3B" w:rsidRDefault="00550F7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-567"/>
      <w:rPr>
        <w:color w:val="000000"/>
      </w:rPr>
    </w:pPr>
    <w:r>
      <w:rPr>
        <w:color w:val="000000"/>
      </w:rPr>
      <w:t xml:space="preserve">                 </w:t>
    </w:r>
  </w:p>
  <w:p w:rsidR="00037A3B" w:rsidRDefault="00550F7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-567"/>
      <w:rPr>
        <w:color w:val="000000"/>
      </w:rPr>
    </w:pPr>
    <w:r>
      <w:rPr>
        <w:color w:val="000000"/>
      </w:rPr>
      <w:tab/>
      <w:t xml:space="preserve">                     </w:t>
    </w:r>
    <w:r>
      <w:rPr>
        <w:noProof/>
        <w:color w:val="000000"/>
      </w:rPr>
      <w:drawing>
        <wp:inline distT="0" distB="0" distL="0" distR="0">
          <wp:extent cx="6388100" cy="1066800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8100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E1076E"/>
    <w:multiLevelType w:val="multilevel"/>
    <w:tmpl w:val="5FD0456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A3B"/>
    <w:rsid w:val="00037A3B"/>
    <w:rsid w:val="00550F79"/>
    <w:rsid w:val="0056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50D78-EF14-4C2E-8CA8-6911441BA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554C"/>
    <w:rPr>
      <w:lang w:eastAsia="en-US"/>
    </w:rPr>
  </w:style>
  <w:style w:type="paragraph" w:styleId="1">
    <w:name w:val="heading 1"/>
    <w:basedOn w:val="a"/>
    <w:link w:val="10"/>
    <w:uiPriority w:val="9"/>
    <w:qFormat/>
    <w:rsid w:val="00931B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aliases w:val="Заголовок кейса"/>
    <w:basedOn w:val="a"/>
    <w:next w:val="a"/>
    <w:link w:val="a4"/>
    <w:uiPriority w:val="10"/>
    <w:qFormat/>
    <w:rsid w:val="00990616"/>
    <w:pPr>
      <w:spacing w:after="0" w:line="240" w:lineRule="auto"/>
      <w:contextualSpacing/>
    </w:pPr>
    <w:rPr>
      <w:rFonts w:ascii="Arial" w:eastAsia="Times New Roman" w:hAnsi="Arial"/>
      <w:spacing w:val="-10"/>
      <w:kern w:val="28"/>
      <w:sz w:val="56"/>
      <w:szCs w:val="56"/>
    </w:rPr>
  </w:style>
  <w:style w:type="table" w:styleId="a5">
    <w:name w:val="Table Grid"/>
    <w:basedOn w:val="a1"/>
    <w:uiPriority w:val="39"/>
    <w:rsid w:val="00BD2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D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8DB"/>
  </w:style>
  <w:style w:type="paragraph" w:styleId="a8">
    <w:name w:val="footer"/>
    <w:basedOn w:val="a"/>
    <w:link w:val="a9"/>
    <w:uiPriority w:val="99"/>
    <w:unhideWhenUsed/>
    <w:rsid w:val="00BD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8DB"/>
  </w:style>
  <w:style w:type="paragraph" w:styleId="aa">
    <w:name w:val="Balloon Text"/>
    <w:basedOn w:val="a"/>
    <w:link w:val="ab"/>
    <w:uiPriority w:val="99"/>
    <w:semiHidden/>
    <w:unhideWhenUsed/>
    <w:rsid w:val="00BD2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D28DB"/>
    <w:rPr>
      <w:rFonts w:ascii="Segoe UI" w:hAnsi="Segoe UI" w:cs="Segoe UI"/>
      <w:sz w:val="18"/>
      <w:szCs w:val="18"/>
    </w:rPr>
  </w:style>
  <w:style w:type="character" w:styleId="ac">
    <w:name w:val="Hyperlink"/>
    <w:uiPriority w:val="99"/>
    <w:unhideWhenUsed/>
    <w:rsid w:val="00BD28DB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F466B9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931B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1498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01498B"/>
    <w:rPr>
      <w:sz w:val="20"/>
      <w:szCs w:val="20"/>
    </w:rPr>
  </w:style>
  <w:style w:type="character" w:styleId="af0">
    <w:name w:val="footnote reference"/>
    <w:uiPriority w:val="99"/>
    <w:semiHidden/>
    <w:unhideWhenUsed/>
    <w:rsid w:val="0001498B"/>
    <w:rPr>
      <w:vertAlign w:val="superscript"/>
    </w:rPr>
  </w:style>
  <w:style w:type="character" w:styleId="af1">
    <w:name w:val="annotation reference"/>
    <w:uiPriority w:val="99"/>
    <w:semiHidden/>
    <w:unhideWhenUsed/>
    <w:rsid w:val="0001498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1498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01498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1498B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01498B"/>
    <w:rPr>
      <w:b/>
      <w:bCs/>
      <w:sz w:val="20"/>
      <w:szCs w:val="20"/>
    </w:rPr>
  </w:style>
  <w:style w:type="character" w:customStyle="1" w:styleId="a4">
    <w:name w:val="Заголовок Знак"/>
    <w:aliases w:val="Заголовок кейса Знак"/>
    <w:link w:val="a3"/>
    <w:uiPriority w:val="10"/>
    <w:rsid w:val="00990616"/>
    <w:rPr>
      <w:rFonts w:ascii="Arial" w:eastAsia="Times New Roman" w:hAnsi="Arial" w:cs="Times New Roman"/>
      <w:spacing w:val="-10"/>
      <w:kern w:val="28"/>
      <w:sz w:val="56"/>
      <w:szCs w:val="56"/>
    </w:rPr>
  </w:style>
  <w:style w:type="paragraph" w:styleId="af6">
    <w:name w:val="Normal (Web)"/>
    <w:basedOn w:val="a"/>
    <w:uiPriority w:val="99"/>
    <w:unhideWhenUsed/>
    <w:rsid w:val="007955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3339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urrenthithighlight">
    <w:name w:val="currenthithighlight"/>
    <w:basedOn w:val="a0"/>
    <w:rsid w:val="00333972"/>
  </w:style>
  <w:style w:type="character" w:styleId="af7">
    <w:name w:val="Strong"/>
    <w:uiPriority w:val="22"/>
    <w:qFormat/>
    <w:rsid w:val="008D07FD"/>
    <w:rPr>
      <w:b/>
      <w:bCs/>
    </w:rPr>
  </w:style>
  <w:style w:type="character" w:customStyle="1" w:styleId="pel">
    <w:name w:val="_pe_l"/>
    <w:basedOn w:val="a0"/>
    <w:rsid w:val="00AA6226"/>
  </w:style>
  <w:style w:type="character" w:customStyle="1" w:styleId="ms-font-color-neutralsecondary">
    <w:name w:val="ms-font-color-neutralsecondary"/>
    <w:basedOn w:val="a0"/>
    <w:rsid w:val="00AA6226"/>
  </w:style>
  <w:style w:type="character" w:styleId="HTML">
    <w:name w:val="HTML Cite"/>
    <w:uiPriority w:val="99"/>
    <w:semiHidden/>
    <w:unhideWhenUsed/>
    <w:rsid w:val="005B78F8"/>
    <w:rPr>
      <w:i/>
      <w:iCs/>
    </w:rPr>
  </w:style>
  <w:style w:type="character" w:styleId="af8">
    <w:name w:val="FollowedHyperlink"/>
    <w:uiPriority w:val="99"/>
    <w:semiHidden/>
    <w:unhideWhenUsed/>
    <w:rsid w:val="005B78F8"/>
    <w:rPr>
      <w:color w:val="954F72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DC2079"/>
    <w:rPr>
      <w:color w:val="605E5C"/>
      <w:shd w:val="clear" w:color="auto" w:fill="E1DFDD"/>
    </w:rPr>
  </w:style>
  <w:style w:type="paragraph" w:customStyle="1" w:styleId="p1">
    <w:name w:val="p1"/>
    <w:basedOn w:val="a"/>
    <w:rsid w:val="009F7543"/>
    <w:pPr>
      <w:spacing w:after="150" w:line="240" w:lineRule="auto"/>
      <w:ind w:left="213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character" w:customStyle="1" w:styleId="s1">
    <w:name w:val="s1"/>
    <w:rsid w:val="009F7543"/>
    <w:rPr>
      <w:rFonts w:ascii="TimesNewRomanPS-BoldMT" w:hAnsi="TimesNewRomanPS-BoldMT" w:hint="default"/>
      <w:b/>
      <w:bCs/>
      <w:i w:val="0"/>
      <w:iCs w:val="0"/>
      <w:sz w:val="18"/>
      <w:szCs w:val="18"/>
    </w:rPr>
  </w:style>
  <w:style w:type="paragraph" w:customStyle="1" w:styleId="p2">
    <w:name w:val="p2"/>
    <w:basedOn w:val="a"/>
    <w:rsid w:val="009F7543"/>
    <w:pPr>
      <w:spacing w:after="150" w:line="240" w:lineRule="auto"/>
      <w:ind w:left="213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p6">
    <w:name w:val="p6"/>
    <w:basedOn w:val="a"/>
    <w:rsid w:val="009F7543"/>
    <w:pPr>
      <w:spacing w:after="150" w:line="240" w:lineRule="auto"/>
      <w:ind w:left="213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character" w:customStyle="1" w:styleId="s2">
    <w:name w:val="s2"/>
    <w:rsid w:val="009F7543"/>
    <w:rPr>
      <w:rFonts w:ascii="Times New Roman" w:hAnsi="Times New Roman" w:cs="Times New Roman" w:hint="default"/>
      <w:b w:val="0"/>
      <w:bCs w:val="0"/>
      <w:i w:val="0"/>
      <w:iCs w:val="0"/>
      <w:sz w:val="18"/>
      <w:szCs w:val="18"/>
    </w:rPr>
  </w:style>
  <w:style w:type="character" w:customStyle="1" w:styleId="apple-converted-space">
    <w:name w:val="apple-converted-space"/>
    <w:rsid w:val="009F7543"/>
  </w:style>
  <w:style w:type="character" w:styleId="af9">
    <w:name w:val="Unresolved Mention"/>
    <w:basedOn w:val="a0"/>
    <w:uiPriority w:val="99"/>
    <w:semiHidden/>
    <w:unhideWhenUsed/>
    <w:rsid w:val="004F3D46"/>
    <w:rPr>
      <w:color w:val="605E5C"/>
      <w:shd w:val="clear" w:color="auto" w:fill="E1DFDD"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iterbookcom" TargetMode="External"/><Relationship Id="rId13" Type="http://schemas.openxmlformats.org/officeDocument/2006/relationships/hyperlink" Target="https://vk.com/piterbookcom" TargetMode="External"/><Relationship Id="rId18" Type="http://schemas.openxmlformats.org/officeDocument/2006/relationships/hyperlink" Target="mailto:npeshkov@ya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vk.com/molchanovka" TargetMode="External"/><Relationship Id="rId17" Type="http://schemas.openxmlformats.org/officeDocument/2006/relationships/hyperlink" Target="mailto:vladek.darman@yamdex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yak.piterbook.com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iterbook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go.wi.app/Mayak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vk.com/piterbookcom" TargetMode="External"/><Relationship Id="rId19" Type="http://schemas.openxmlformats.org/officeDocument/2006/relationships/hyperlink" Target="mailto:pr@irkli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molchanovka" TargetMode="External"/><Relationship Id="rId14" Type="http://schemas.openxmlformats.org/officeDocument/2006/relationships/hyperlink" Target="https://vk.com/molchanovka" TargetMode="External"/><Relationship Id="rId2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+Miaj6mio9oOI2jDyAjx/Fotw==">CgMxLjAyCGguZ2pkZ3hzMgloLjMwajB6bGwyCWguMWZvYjl0ZTIJaC4zem55c2g3MgloLjJldDkycDAyCGgudHlqY3d0OAByITF4OXM1bXRQejNENkd2QlppNGN5T0I2TUZHa2VDcTExdg==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1910</Words>
  <Characters>10887</Characters>
  <Application>Microsoft Office Word</Application>
  <DocSecurity>0</DocSecurity>
  <Lines>90</Lines>
  <Paragraphs>25</Paragraphs>
  <ScaleCrop>false</ScaleCrop>
  <Company/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Bobrysheva Oksana</dc:creator>
  <cp:lastModifiedBy>Раднаева Юмжан Дашинимаевна</cp:lastModifiedBy>
  <cp:revision>2</cp:revision>
  <dcterms:created xsi:type="dcterms:W3CDTF">2023-08-08T03:17:00Z</dcterms:created>
  <dcterms:modified xsi:type="dcterms:W3CDTF">2023-08-08T08:26:00Z</dcterms:modified>
</cp:coreProperties>
</file>